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12C2" w14:textId="77777777" w:rsidR="00CD2FA5" w:rsidRPr="00CD2FA5" w:rsidRDefault="00CD2FA5" w:rsidP="00CD2FA5">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CD2FA5">
        <w:rPr>
          <w:rFonts w:ascii="Roboto Condensed Light" w:eastAsia="Times New Roman" w:hAnsi="Roboto Condensed Light" w:cs="Times New Roman"/>
          <w:b/>
          <w:bCs/>
          <w:kern w:val="36"/>
          <w:sz w:val="28"/>
          <w:szCs w:val="28"/>
          <w:lang w:eastAsia="uk-UA"/>
          <w14:ligatures w14:val="none"/>
        </w:rPr>
        <w:t xml:space="preserve">Рішення Верховного Суду від 15.02.2018 № </w:t>
      </w:r>
      <w:proofErr w:type="spellStart"/>
      <w:r w:rsidRPr="00CD2FA5">
        <w:rPr>
          <w:rFonts w:ascii="Roboto Condensed Light" w:eastAsia="Times New Roman" w:hAnsi="Roboto Condensed Light" w:cs="Times New Roman"/>
          <w:b/>
          <w:bCs/>
          <w:kern w:val="36"/>
          <w:sz w:val="28"/>
          <w:szCs w:val="28"/>
          <w:lang w:eastAsia="uk-UA"/>
          <w14:ligatures w14:val="none"/>
        </w:rPr>
        <w:t>Пз</w:t>
      </w:r>
      <w:proofErr w:type="spellEnd"/>
      <w:r w:rsidRPr="00CD2FA5">
        <w:rPr>
          <w:rFonts w:ascii="Roboto Condensed Light" w:eastAsia="Times New Roman" w:hAnsi="Roboto Condensed Light" w:cs="Times New Roman"/>
          <w:b/>
          <w:bCs/>
          <w:kern w:val="36"/>
          <w:sz w:val="28"/>
          <w:szCs w:val="28"/>
          <w:lang w:eastAsia="uk-UA"/>
          <w14:ligatures w14:val="none"/>
        </w:rPr>
        <w:t xml:space="preserve">/9901/8/18 (№ 820/6514/17) - щодо перерахунку пенсій пенсіонерам МВС з урахуванням грошового забезпечення поліцейських </w:t>
      </w:r>
    </w:p>
    <w:p w14:paraId="69799350"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w:t>
      </w:r>
    </w:p>
    <w:p w14:paraId="7815410C"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ВЕРХОВНИЙ СУД</w:t>
      </w:r>
    </w:p>
    <w:p w14:paraId="626D5328"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РІШЕННЯ</w:t>
      </w:r>
    </w:p>
    <w:p w14:paraId="171C11A8"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І М Е Н Е М   У К Р А Ї Н И</w:t>
      </w:r>
    </w:p>
    <w:p w14:paraId="2ADE11A1"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w:t>
      </w:r>
    </w:p>
    <w:p w14:paraId="24571ECA"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 xml:space="preserve">15.02.2018           </w:t>
      </w:r>
      <w:r w:rsidRPr="00CD2FA5">
        <w:rPr>
          <w:rFonts w:ascii="Roboto Condensed Light" w:eastAsia="Times New Roman" w:hAnsi="Roboto Condensed Light" w:cs="Times New Roman"/>
          <w:kern w:val="0"/>
          <w:sz w:val="28"/>
          <w:szCs w:val="28"/>
          <w:lang w:eastAsia="uk-UA"/>
          <w14:ligatures w14:val="none"/>
        </w:rPr>
        <w:t>Київ</w:t>
      </w:r>
      <w:r w:rsidRPr="00CD2FA5">
        <w:rPr>
          <w:rFonts w:ascii="Roboto Condensed Light" w:eastAsia="Times New Roman" w:hAnsi="Roboto Condensed Light" w:cs="Times New Roman"/>
          <w:b/>
          <w:bCs/>
          <w:kern w:val="0"/>
          <w:sz w:val="28"/>
          <w:szCs w:val="28"/>
          <w:lang w:eastAsia="uk-UA"/>
          <w14:ligatures w14:val="none"/>
        </w:rPr>
        <w:t>          </w:t>
      </w:r>
      <w:proofErr w:type="spellStart"/>
      <w:r w:rsidRPr="00CD2FA5">
        <w:rPr>
          <w:rFonts w:ascii="Roboto Condensed Light" w:eastAsia="Times New Roman" w:hAnsi="Roboto Condensed Light" w:cs="Times New Roman"/>
          <w:b/>
          <w:bCs/>
          <w:kern w:val="0"/>
          <w:sz w:val="28"/>
          <w:szCs w:val="28"/>
          <w:lang w:eastAsia="uk-UA"/>
          <w14:ligatures w14:val="none"/>
        </w:rPr>
        <w:t>Пз</w:t>
      </w:r>
      <w:proofErr w:type="spellEnd"/>
      <w:r w:rsidRPr="00CD2FA5">
        <w:rPr>
          <w:rFonts w:ascii="Roboto Condensed Light" w:eastAsia="Times New Roman" w:hAnsi="Roboto Condensed Light" w:cs="Times New Roman"/>
          <w:b/>
          <w:bCs/>
          <w:kern w:val="0"/>
          <w:sz w:val="28"/>
          <w:szCs w:val="28"/>
          <w:lang w:eastAsia="uk-UA"/>
          <w14:ligatures w14:val="none"/>
        </w:rPr>
        <w:t>/9901/8/18</w:t>
      </w:r>
      <w:r w:rsidRPr="00CD2FA5">
        <w:rPr>
          <w:rFonts w:ascii="Roboto Condensed Light" w:eastAsia="Times New Roman" w:hAnsi="Roboto Condensed Light" w:cs="Times New Roman"/>
          <w:kern w:val="0"/>
          <w:sz w:val="28"/>
          <w:szCs w:val="28"/>
          <w:lang w:eastAsia="uk-UA"/>
          <w14:ligatures w14:val="none"/>
        </w:rPr>
        <w:t>         820/6514/17</w:t>
      </w:r>
      <w:r w:rsidRPr="00CD2FA5">
        <w:rPr>
          <w:rFonts w:ascii="Roboto Condensed Light" w:eastAsia="Times New Roman" w:hAnsi="Roboto Condensed Light" w:cs="Times New Roman"/>
          <w:b/>
          <w:bCs/>
          <w:kern w:val="0"/>
          <w:sz w:val="28"/>
          <w:szCs w:val="28"/>
          <w:lang w:eastAsia="uk-UA"/>
          <w14:ligatures w14:val="none"/>
        </w:rPr>
        <w:t>  </w:t>
      </w:r>
    </w:p>
    <w:p w14:paraId="3D44E1EE"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w:t>
      </w:r>
    </w:p>
    <w:p w14:paraId="169C4A4B"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Верховний Суд у складі колегії суддів Касаційного адміністративного суду:</w:t>
      </w:r>
    </w:p>
    <w:p w14:paraId="04DAE921"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головуючого судді - Коваленко Н.В.,</w:t>
      </w:r>
    </w:p>
    <w:p w14:paraId="5D2E4E35"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суддів: </w:t>
      </w:r>
      <w:proofErr w:type="spellStart"/>
      <w:r w:rsidRPr="00CD2FA5">
        <w:rPr>
          <w:rFonts w:ascii="Roboto Condensed Light" w:eastAsia="Times New Roman" w:hAnsi="Roboto Condensed Light" w:cs="Times New Roman"/>
          <w:kern w:val="0"/>
          <w:sz w:val="28"/>
          <w:szCs w:val="28"/>
          <w:lang w:eastAsia="uk-UA"/>
          <w14:ligatures w14:val="none"/>
        </w:rPr>
        <w:t>Анцупової</w:t>
      </w:r>
      <w:proofErr w:type="spellEnd"/>
      <w:r w:rsidRPr="00CD2FA5">
        <w:rPr>
          <w:rFonts w:ascii="Roboto Condensed Light" w:eastAsia="Times New Roman" w:hAnsi="Roboto Condensed Light" w:cs="Times New Roman"/>
          <w:kern w:val="0"/>
          <w:sz w:val="28"/>
          <w:szCs w:val="28"/>
          <w:lang w:eastAsia="uk-UA"/>
          <w14:ligatures w14:val="none"/>
        </w:rPr>
        <w:t xml:space="preserve"> Т.О., </w:t>
      </w:r>
      <w:proofErr w:type="spellStart"/>
      <w:r w:rsidRPr="00CD2FA5">
        <w:rPr>
          <w:rFonts w:ascii="Roboto Condensed Light" w:eastAsia="Times New Roman" w:hAnsi="Roboto Condensed Light" w:cs="Times New Roman"/>
          <w:kern w:val="0"/>
          <w:sz w:val="28"/>
          <w:szCs w:val="28"/>
          <w:lang w:eastAsia="uk-UA"/>
          <w14:ligatures w14:val="none"/>
        </w:rPr>
        <w:t>Гімона</w:t>
      </w:r>
      <w:proofErr w:type="spellEnd"/>
      <w:r w:rsidRPr="00CD2FA5">
        <w:rPr>
          <w:rFonts w:ascii="Roboto Condensed Light" w:eastAsia="Times New Roman" w:hAnsi="Roboto Condensed Light" w:cs="Times New Roman"/>
          <w:kern w:val="0"/>
          <w:sz w:val="28"/>
          <w:szCs w:val="28"/>
          <w:lang w:eastAsia="uk-UA"/>
          <w14:ligatures w14:val="none"/>
        </w:rPr>
        <w:t xml:space="preserve"> М.М., </w:t>
      </w:r>
      <w:proofErr w:type="spellStart"/>
      <w:r w:rsidRPr="00CD2FA5">
        <w:rPr>
          <w:rFonts w:ascii="Roboto Condensed Light" w:eastAsia="Times New Roman" w:hAnsi="Roboto Condensed Light" w:cs="Times New Roman"/>
          <w:kern w:val="0"/>
          <w:sz w:val="28"/>
          <w:szCs w:val="28"/>
          <w:lang w:eastAsia="uk-UA"/>
          <w14:ligatures w14:val="none"/>
        </w:rPr>
        <w:t>Стародуба</w:t>
      </w:r>
      <w:proofErr w:type="spellEnd"/>
      <w:r w:rsidRPr="00CD2FA5">
        <w:rPr>
          <w:rFonts w:ascii="Roboto Condensed Light" w:eastAsia="Times New Roman" w:hAnsi="Roboto Condensed Light" w:cs="Times New Roman"/>
          <w:kern w:val="0"/>
          <w:sz w:val="28"/>
          <w:szCs w:val="28"/>
          <w:lang w:eastAsia="uk-UA"/>
          <w14:ligatures w14:val="none"/>
        </w:rPr>
        <w:t xml:space="preserve"> О.П., Кравчука В.М.,</w:t>
      </w:r>
    </w:p>
    <w:p w14:paraId="547B426F"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розглянувши у письмовому провадженні в порядку спрощеного позовного провадження адміністративну справу за позовом ОСОБА_1 до Головного управління Пенсійного фонду України в Харківській області про визнання протиправною бездіяльності та зобов'язання вчинити певні дії,</w:t>
      </w:r>
    </w:p>
    <w:p w14:paraId="17B08DD8"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УСТАНОВИВ:</w:t>
      </w:r>
    </w:p>
    <w:p w14:paraId="6B3E520F"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ІСТОРІЯ СПРАВИ</w:t>
      </w:r>
    </w:p>
    <w:p w14:paraId="50DF0B4D"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Короткий зміст позовних вимог</w:t>
      </w:r>
    </w:p>
    <w:p w14:paraId="17C15A93" w14:textId="77777777" w:rsidR="00CD2FA5" w:rsidRPr="00CD2FA5" w:rsidRDefault="00CD2FA5" w:rsidP="00CD2FA5">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ОСОБА_1 звернувся до суду з адміністративним позовом до Головного Управління Пенсійного фонду України в Харківській області, в якому (з урахуванням уточнення позовних вимог від 12.02.2018) просить суд визнати протиправною бездіяльність Головного управління Пенсійного фонду України в Харківській області щодо здійснення перерахунку та виплати ОСОБА_1 пенсії з 01 січня 2016 року як пенсіонеру органів внутрішніх справ згідно із Законом України від 23 грудня 2015 року №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статтями </w:t>
      </w:r>
      <w:hyperlink r:id="rId5" w:anchor="353" w:history="1">
        <w:r w:rsidRPr="00CD2FA5">
          <w:rPr>
            <w:rFonts w:ascii="Roboto Condensed Light" w:eastAsia="Times New Roman" w:hAnsi="Roboto Condensed Light" w:cs="Times New Roman"/>
            <w:color w:val="0000FF"/>
            <w:kern w:val="0"/>
            <w:sz w:val="28"/>
            <w:szCs w:val="28"/>
            <w:u w:val="single"/>
            <w:lang w:eastAsia="uk-UA"/>
            <w14:ligatures w14:val="none"/>
          </w:rPr>
          <w:t>51</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6" w:anchor="410" w:history="1">
        <w:r w:rsidRPr="00CD2FA5">
          <w:rPr>
            <w:rFonts w:ascii="Roboto Condensed Light" w:eastAsia="Times New Roman" w:hAnsi="Roboto Condensed Light" w:cs="Times New Roman"/>
            <w:color w:val="0000FF"/>
            <w:kern w:val="0"/>
            <w:sz w:val="28"/>
            <w:szCs w:val="28"/>
            <w:u w:val="single"/>
            <w:lang w:eastAsia="uk-UA"/>
            <w14:ligatures w14:val="none"/>
          </w:rPr>
          <w:t>63 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7" w:history="1">
        <w:r w:rsidRPr="00CD2FA5">
          <w:rPr>
            <w:rFonts w:ascii="Roboto Condensed Light" w:eastAsia="Times New Roman" w:hAnsi="Roboto Condensed Light" w:cs="Times New Roman"/>
            <w:color w:val="0000FF"/>
            <w:kern w:val="0"/>
            <w:sz w:val="28"/>
            <w:szCs w:val="28"/>
            <w:u w:val="single"/>
            <w:lang w:eastAsia="uk-UA"/>
            <w14:ligatures w14:val="none"/>
          </w:rPr>
          <w:t xml:space="preserve">постановою Кабінету Міністрів України від 11 листопада 2015 року № 988 «Про грошове забезпечення поліцейських </w:t>
        </w:r>
        <w:r w:rsidRPr="00CD2FA5">
          <w:rPr>
            <w:rFonts w:ascii="Roboto Condensed Light" w:eastAsia="Times New Roman" w:hAnsi="Roboto Condensed Light" w:cs="Times New Roman"/>
            <w:color w:val="0000FF"/>
            <w:kern w:val="0"/>
            <w:sz w:val="28"/>
            <w:szCs w:val="28"/>
            <w:u w:val="single"/>
            <w:lang w:eastAsia="uk-UA"/>
            <w14:ligatures w14:val="none"/>
          </w:rPr>
          <w:lastRenderedPageBreak/>
          <w:t>Національної поліції»</w:t>
        </w:r>
      </w:hyperlink>
      <w:r w:rsidRPr="00CD2FA5">
        <w:rPr>
          <w:rFonts w:ascii="Roboto Condensed Light" w:eastAsia="Times New Roman" w:hAnsi="Roboto Condensed Light" w:cs="Times New Roman"/>
          <w:kern w:val="0"/>
          <w:sz w:val="28"/>
          <w:szCs w:val="28"/>
          <w:lang w:eastAsia="uk-UA"/>
          <w14:ligatures w14:val="none"/>
        </w:rPr>
        <w:t>, на підставі наданої довідки про грошове забезпечення для перерахунку пенсій з урахуванням грошового забезпечення поліцейських, зобов'язавши Головне управління Пенсійного фонду України в Харківській області здійснити перерахунок та виплату пенсії ОСОБА_1 з 01 січня 2016 року як пенсіонеру органів внутрішніх справ згідно з наданою довідкою про грошове забезпечення для перерахунку пенсій з урахуванням грошового забезпечення поліцейських станом на 01 січня 2016 року, яка виготовлена Ліквідаційною комісією ГУ МВС України у Харківській області, та вчинити дії щодо виплати пенсії з 01 січня 2016 року з урахуванням раніше проведених виплат.</w:t>
      </w:r>
    </w:p>
    <w:p w14:paraId="6FBC6575" w14:textId="77777777" w:rsidR="00CD2FA5" w:rsidRPr="00CD2FA5" w:rsidRDefault="00CD2FA5" w:rsidP="00CD2FA5">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На обґрунтування позовних вимог позивач зазначив, що він є пенсіонером органів внутрішніх справ, якому призначена пенсія за вислугою років відповідно до </w:t>
      </w:r>
      <w:hyperlink r:id="rId8" w:history="1">
        <w:r w:rsidRPr="00CD2FA5">
          <w:rPr>
            <w:rFonts w:ascii="Roboto Condensed Light" w:eastAsia="Times New Roman" w:hAnsi="Roboto Condensed Light" w:cs="Times New Roman"/>
            <w:color w:val="0000FF"/>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Позивач вважає, що законодавством йому гарантовано право на перерахунок пенсії у зв'язку зі зміною розміру хоча б одного з видів грошового забезпечення відповідних категорій військовослужбовців та осіб, які мають право на пенсію за вказаним Законом.</w:t>
      </w:r>
    </w:p>
    <w:p w14:paraId="298D3237"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АРГУМЕНТИ УЧАСНИКІВ СПРАВИ</w:t>
      </w:r>
    </w:p>
    <w:p w14:paraId="28CC336F" w14:textId="77777777" w:rsidR="00CD2FA5" w:rsidRPr="00CD2FA5" w:rsidRDefault="00CD2FA5" w:rsidP="00CD2FA5">
      <w:pPr>
        <w:numPr>
          <w:ilvl w:val="0"/>
          <w:numId w:val="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Згідно з позовною заявою та поясненням від 12.02.2018 свої позовні вимоги позивач обґрунтовує тим, що 29 грудня 2015 року набув чинності Закон України від 23 грудня 2015 року №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(далі - Закон № 900-VIII). Цим Законом </w:t>
      </w:r>
      <w:proofErr w:type="spellStart"/>
      <w:r w:rsidRPr="00CD2FA5">
        <w:rPr>
          <w:rFonts w:ascii="Roboto Condensed Light" w:eastAsia="Times New Roman" w:hAnsi="Roboto Condensed Light" w:cs="Times New Roman"/>
          <w:kern w:val="0"/>
          <w:sz w:val="28"/>
          <w:szCs w:val="28"/>
          <w:lang w:eastAsia="uk-UA"/>
          <w14:ligatures w14:val="none"/>
        </w:rPr>
        <w:t>внесено</w:t>
      </w:r>
      <w:proofErr w:type="spellEnd"/>
      <w:r w:rsidRPr="00CD2FA5">
        <w:rPr>
          <w:rFonts w:ascii="Roboto Condensed Light" w:eastAsia="Times New Roman" w:hAnsi="Roboto Condensed Light" w:cs="Times New Roman"/>
          <w:kern w:val="0"/>
          <w:sz w:val="28"/>
          <w:szCs w:val="28"/>
          <w:lang w:eastAsia="uk-UA"/>
          <w14:ligatures w14:val="none"/>
        </w:rPr>
        <w:t xml:space="preserve"> доповнення до </w:t>
      </w:r>
      <w:hyperlink r:id="rId9" w:anchor="410" w:history="1">
        <w:r w:rsidRPr="00CD2FA5">
          <w:rPr>
            <w:rFonts w:ascii="Roboto Condensed Light" w:eastAsia="Times New Roman" w:hAnsi="Roboto Condensed Light" w:cs="Times New Roman"/>
            <w:color w:val="0000FF"/>
            <w:kern w:val="0"/>
            <w:sz w:val="28"/>
            <w:szCs w:val="28"/>
            <w:u w:val="single"/>
            <w:lang w:eastAsia="uk-UA"/>
            <w14:ligatures w14:val="none"/>
          </w:rPr>
          <w:t>статті 63 Закону № 2262-ХІІ</w:t>
        </w:r>
      </w:hyperlink>
      <w:r w:rsidRPr="00CD2FA5">
        <w:rPr>
          <w:rFonts w:ascii="Roboto Condensed Light" w:eastAsia="Times New Roman" w:hAnsi="Roboto Condensed Light" w:cs="Times New Roman"/>
          <w:kern w:val="0"/>
          <w:sz w:val="28"/>
          <w:szCs w:val="28"/>
          <w:lang w:eastAsia="uk-UA"/>
          <w14:ligatures w14:val="none"/>
        </w:rPr>
        <w:t xml:space="preserve">, а саме: статтю 63 доповнено новою частиною такого змісту: «Перерахунок пенсій особам начальницького і рядового складу органів внутрішніх справ України (міліції), які мають право на пенсійне забезпечення або одержують пенсію на умовах цього </w:t>
      </w:r>
      <w:hyperlink r:id="rId10" w:history="1">
        <w:r w:rsidRPr="00CD2FA5">
          <w:rPr>
            <w:rFonts w:ascii="Roboto Condensed Light" w:eastAsia="Times New Roman" w:hAnsi="Roboto Condensed Light" w:cs="Times New Roman"/>
            <w:color w:val="0000FF"/>
            <w:kern w:val="0"/>
            <w:sz w:val="28"/>
            <w:szCs w:val="28"/>
            <w:u w:val="single"/>
            <w:lang w:eastAsia="uk-UA"/>
            <w14:ligatures w14:val="none"/>
          </w:rPr>
          <w:t>Закону</w:t>
        </w:r>
      </w:hyperlink>
      <w:r w:rsidRPr="00CD2FA5">
        <w:rPr>
          <w:rFonts w:ascii="Roboto Condensed Light" w:eastAsia="Times New Roman" w:hAnsi="Roboto Condensed Light" w:cs="Times New Roman"/>
          <w:kern w:val="0"/>
          <w:sz w:val="28"/>
          <w:szCs w:val="28"/>
          <w:lang w:eastAsia="uk-UA"/>
          <w14:ligatures w14:val="none"/>
        </w:rPr>
        <w:t>, здійснюється з урахуванням видів грошового забезпечення (надбавок, доплат, підвищень) та премій у розмірах, встановлених законодавством для поліцейських».</w:t>
      </w:r>
    </w:p>
    <w:p w14:paraId="3CDDFFCB"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Ліквідаційна комісія Міністерства внутрішніх справ України розглянула лист Пенсійного фонду України від 31.03.2017 № 1519/03 щодо перерахунку пенсій особам начальницького і рядового складу органів внутрішніх справ (міліції), призначених відповідно до </w:t>
      </w:r>
      <w:hyperlink r:id="rId11" w:history="1">
        <w:r w:rsidRPr="00CD2FA5">
          <w:rPr>
            <w:rFonts w:ascii="Roboto Condensed Light" w:eastAsia="Times New Roman" w:hAnsi="Roboto Condensed Light" w:cs="Times New Roman"/>
            <w:color w:val="0000FF"/>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та за результатами розгляду розробила співвідношення посад і звань працівників міліції та поліції. Крім того, було надано показники середніх розмірів грошового забезпечення поліцейських, визначені з урахуванням поділу за спеціальними званнями, передбаченими </w:t>
      </w:r>
      <w:hyperlink r:id="rId12" w:anchor="844" w:history="1">
        <w:r w:rsidRPr="00CD2FA5">
          <w:rPr>
            <w:rFonts w:ascii="Roboto Condensed Light" w:eastAsia="Times New Roman" w:hAnsi="Roboto Condensed Light" w:cs="Times New Roman"/>
            <w:color w:val="0000FF"/>
            <w:kern w:val="0"/>
            <w:sz w:val="28"/>
            <w:szCs w:val="28"/>
            <w:u w:val="single"/>
            <w:lang w:eastAsia="uk-UA"/>
            <w14:ligatures w14:val="none"/>
          </w:rPr>
          <w:t>статтею 80 Закону України «Про Національну поліцію»</w:t>
        </w:r>
      </w:hyperlink>
      <w:r w:rsidRPr="00CD2FA5">
        <w:rPr>
          <w:rFonts w:ascii="Roboto Condensed Light" w:eastAsia="Times New Roman" w:hAnsi="Roboto Condensed Light" w:cs="Times New Roman"/>
          <w:kern w:val="0"/>
          <w:sz w:val="28"/>
          <w:szCs w:val="28"/>
          <w:lang w:eastAsia="uk-UA"/>
          <w14:ligatures w14:val="none"/>
        </w:rPr>
        <w:t>.</w:t>
      </w:r>
    </w:p>
    <w:p w14:paraId="2BAAD9C0"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lastRenderedPageBreak/>
        <w:t>На підставі отриманих списків Ліквідаційна комісія ГУ МВС України у Харківській області підготувала та відправила до Головного управління Пенсійного фонду України в Харківській області довідку про розмір грошового забезпечення позивача від 19.06.2017 № 100/34759-2003016137 станом на 01 січня 2016 року.</w:t>
      </w:r>
    </w:p>
    <w:p w14:paraId="54706DC5"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На думку позивача, відповідач протиправно не здійснює перерахунок пенсії позивачу у зв'язку з відсутністю бюджетних коштів, необхідних для проведення перерахунку пенсій, оскільки чинним законодавством не передбачене право органів Пенсійного фонду України щодо відстрочення або звільнення від виплати пенсійних виплат у зв'язку з відсутністю бюджетного фінансування</w:t>
      </w:r>
    </w:p>
    <w:p w14:paraId="7830024B" w14:textId="77777777" w:rsidR="00CD2FA5" w:rsidRPr="00CD2FA5" w:rsidRDefault="00CD2FA5" w:rsidP="00CD2FA5">
      <w:pPr>
        <w:numPr>
          <w:ilvl w:val="0"/>
          <w:numId w:val="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17 січня, 12 і 13 лютого 2018 року відповідач подав відзив на позовну заяву, в якому просив суд відмовити у задоволені позову. На думку відповідача, </w:t>
      </w:r>
      <w:hyperlink r:id="rId13"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постанова Кабінету Міністрів України від 11.11.2015 № 988 «Про грошове забезпечення поліцейських Національної поліції»</w:t>
        </w:r>
      </w:hyperlink>
      <w:r w:rsidRPr="00CD2FA5">
        <w:rPr>
          <w:rFonts w:ascii="Roboto Condensed Light" w:eastAsia="Times New Roman" w:hAnsi="Roboto Condensed Light" w:cs="Times New Roman"/>
          <w:kern w:val="0"/>
          <w:sz w:val="28"/>
          <w:szCs w:val="28"/>
          <w:lang w:eastAsia="uk-UA"/>
          <w14:ligatures w14:val="none"/>
        </w:rPr>
        <w:t xml:space="preserve">, яка набрала чинності 02 грудня 2015 року, тобто до набрання чинності </w:t>
      </w:r>
      <w:hyperlink r:id="rId14" w:history="1">
        <w:r w:rsidRPr="00CD2FA5">
          <w:rPr>
            <w:rFonts w:ascii="Roboto Condensed Light" w:eastAsia="Times New Roman" w:hAnsi="Roboto Condensed Light" w:cs="Times New Roman"/>
            <w:color w:val="0000FF"/>
            <w:kern w:val="0"/>
            <w:sz w:val="28"/>
            <w:szCs w:val="28"/>
            <w:u w:val="single"/>
            <w:lang w:eastAsia="uk-UA"/>
            <w14:ligatures w14:val="none"/>
          </w:rPr>
          <w:t>Законом № 900</w:t>
        </w:r>
      </w:hyperlink>
      <w:r w:rsidRPr="00CD2FA5">
        <w:rPr>
          <w:rFonts w:ascii="Roboto Condensed Light" w:eastAsia="Times New Roman" w:hAnsi="Roboto Condensed Light" w:cs="Times New Roman"/>
          <w:kern w:val="0"/>
          <w:sz w:val="28"/>
          <w:szCs w:val="28"/>
          <w:lang w:eastAsia="uk-UA"/>
          <w14:ligatures w14:val="none"/>
        </w:rPr>
        <w:t>, не породжує підстав для проведення перерахунку пенсії позивачу як особі з числа колишніх працівників міліції.</w:t>
      </w:r>
    </w:p>
    <w:p w14:paraId="64D4EE61"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Відповідач зазначив, що у зв'язку з надходженням вичерпної інформації від Міністерства внутрішніх справ України про підстави перерахунку пенсій, ураховуючи вимоги пункту 2 Порядку № 45, Пенсійний фонд України листом від 28.03.2017 № 9493/02-23 повідомив головні управління Пенсійного фонду України в областях та м. Києві про підстави для проведення перерахунку пенсій і про необхідність підготовки та надання ліквідаційним комісіям списків осіб, які мають право на перерахунок пенсії у строки, передбачені Порядком № 45, зазначивши, що перерахунок та виплату перерахованих пенсій слід забезпечити після виділення додаткових коштів з Державного бюджету України. У своїх запереченнях відповідач посилається на </w:t>
      </w:r>
      <w:hyperlink r:id="rId15" w:history="1">
        <w:r w:rsidRPr="00CD2FA5">
          <w:rPr>
            <w:rFonts w:ascii="Roboto Condensed Light" w:eastAsia="Times New Roman" w:hAnsi="Roboto Condensed Light" w:cs="Times New Roman"/>
            <w:color w:val="0000FF"/>
            <w:kern w:val="0"/>
            <w:sz w:val="28"/>
            <w:szCs w:val="28"/>
            <w:u w:val="single"/>
            <w:lang w:eastAsia="uk-UA"/>
            <w14:ligatures w14:val="none"/>
          </w:rPr>
          <w:t>Рішення Конституційного Суду України від 25.01.2012 № 3-рп/2012</w:t>
        </w:r>
      </w:hyperlink>
      <w:r w:rsidRPr="00CD2FA5">
        <w:rPr>
          <w:rFonts w:ascii="Roboto Condensed Light" w:eastAsia="Times New Roman" w:hAnsi="Roboto Condensed Light" w:cs="Times New Roman"/>
          <w:kern w:val="0"/>
          <w:sz w:val="28"/>
          <w:szCs w:val="28"/>
          <w:lang w:eastAsia="uk-UA"/>
          <w14:ligatures w14:val="none"/>
        </w:rPr>
        <w:t xml:space="preserve">, в якому встановлено, що однією з ознак України як соціальної держави є забезпечення загальносуспільних потреб у сфері соціального захисту за рахунок коштів Державного бюджету України виходячи з фінансових можливостей держави, яка зобов'язана справедливо і неупереджено розподіляти суспільне багатство між громадянами і територіальними громадами та прагнути до збалансованості бюджету України. При цьому рівень державних гарантій права на соціальний захист має відповідати </w:t>
      </w:r>
      <w:hyperlink r:id="rId16" w:history="1">
        <w:r w:rsidRPr="00CD2FA5">
          <w:rPr>
            <w:rFonts w:ascii="Roboto Condensed Light" w:eastAsia="Times New Roman" w:hAnsi="Roboto Condensed Light" w:cs="Times New Roman"/>
            <w:color w:val="0000FF"/>
            <w:kern w:val="0"/>
            <w:sz w:val="28"/>
            <w:szCs w:val="28"/>
            <w:u w:val="single"/>
            <w:lang w:eastAsia="uk-UA"/>
            <w14:ligatures w14:val="none"/>
          </w:rPr>
          <w:t>Конституції України</w:t>
        </w:r>
      </w:hyperlink>
      <w:r w:rsidRPr="00CD2FA5">
        <w:rPr>
          <w:rFonts w:ascii="Roboto Condensed Light" w:eastAsia="Times New Roman" w:hAnsi="Roboto Condensed Light" w:cs="Times New Roman"/>
          <w:kern w:val="0"/>
          <w:sz w:val="28"/>
          <w:szCs w:val="28"/>
          <w:lang w:eastAsia="uk-UA"/>
          <w14:ligatures w14:val="none"/>
        </w:rPr>
        <w:t xml:space="preserve">, а мета і засоби зміни механізму нарахування соціальних виплат та допомоги - принципам пропорційності і справедливості. У Рішенні також зазначено, що суди під час вирішення справ про соціальний захист громадян керуються, зокрема, принципом законності. Цей принцип передбачає застосування судами законів України, а також нормативно-правових актів відповідних органів державної влади, виданих на підставі, у межах повноважень та у спосіб, що </w:t>
      </w:r>
      <w:proofErr w:type="spellStart"/>
      <w:r w:rsidRPr="00CD2FA5">
        <w:rPr>
          <w:rFonts w:ascii="Roboto Condensed Light" w:eastAsia="Times New Roman" w:hAnsi="Roboto Condensed Light" w:cs="Times New Roman"/>
          <w:kern w:val="0"/>
          <w:sz w:val="28"/>
          <w:szCs w:val="28"/>
          <w:lang w:eastAsia="uk-UA"/>
          <w14:ligatures w14:val="none"/>
        </w:rPr>
        <w:t>передбачені</w:t>
      </w:r>
      <w:hyperlink r:id="rId17" w:history="1">
        <w:r w:rsidRPr="00CD2FA5">
          <w:rPr>
            <w:rFonts w:ascii="Roboto Condensed Light" w:eastAsia="Times New Roman" w:hAnsi="Roboto Condensed Light" w:cs="Times New Roman"/>
            <w:color w:val="0000FF"/>
            <w:kern w:val="0"/>
            <w:sz w:val="28"/>
            <w:szCs w:val="28"/>
            <w:u w:val="single"/>
            <w:lang w:eastAsia="uk-UA"/>
            <w14:ligatures w14:val="none"/>
          </w:rPr>
          <w:t>Конституцією</w:t>
        </w:r>
        <w:proofErr w:type="spellEnd"/>
      </w:hyperlink>
      <w:r w:rsidRPr="00CD2FA5">
        <w:rPr>
          <w:rFonts w:ascii="Roboto Condensed Light" w:eastAsia="Times New Roman" w:hAnsi="Roboto Condensed Light" w:cs="Times New Roman"/>
          <w:kern w:val="0"/>
          <w:sz w:val="28"/>
          <w:szCs w:val="28"/>
          <w:lang w:eastAsia="uk-UA"/>
          <w14:ligatures w14:val="none"/>
        </w:rPr>
        <w:t xml:space="preserve"> та законами України, в тому числі нормативно-правових актів Кабінету Міністрів України, виданих у межах його компетенції, на основі і на виконання </w:t>
      </w:r>
      <w:hyperlink r:id="rId18" w:history="1">
        <w:r w:rsidRPr="00CD2FA5">
          <w:rPr>
            <w:rFonts w:ascii="Roboto Condensed Light" w:eastAsia="Times New Roman" w:hAnsi="Roboto Condensed Light" w:cs="Times New Roman"/>
            <w:color w:val="0000FF"/>
            <w:kern w:val="0"/>
            <w:sz w:val="28"/>
            <w:szCs w:val="28"/>
            <w:u w:val="single"/>
            <w:lang w:eastAsia="uk-UA"/>
            <w14:ligatures w14:val="none"/>
          </w:rPr>
          <w:t>Бюджетного кодексу України</w:t>
        </w:r>
      </w:hyperlink>
      <w:r w:rsidRPr="00CD2FA5">
        <w:rPr>
          <w:rFonts w:ascii="Roboto Condensed Light" w:eastAsia="Times New Roman" w:hAnsi="Roboto Condensed Light" w:cs="Times New Roman"/>
          <w:kern w:val="0"/>
          <w:sz w:val="28"/>
          <w:szCs w:val="28"/>
          <w:lang w:eastAsia="uk-UA"/>
          <w14:ligatures w14:val="none"/>
        </w:rPr>
        <w:t xml:space="preserve">, Закону про Державний бюджет України на відповідний рік та інших законів України. Листами </w:t>
      </w:r>
      <w:r w:rsidRPr="00CD2FA5">
        <w:rPr>
          <w:rFonts w:ascii="Roboto Condensed Light" w:eastAsia="Times New Roman" w:hAnsi="Roboto Condensed Light" w:cs="Times New Roman"/>
          <w:kern w:val="0"/>
          <w:sz w:val="28"/>
          <w:szCs w:val="28"/>
          <w:lang w:eastAsia="uk-UA"/>
          <w14:ligatures w14:val="none"/>
        </w:rPr>
        <w:lastRenderedPageBreak/>
        <w:t>від 28.03.2017 № 9494/02-23 та від 22.06.2017 № 19922/02-23 Пенсійний фонд України звернувся до Міністерства соціальної політики України як головного розпорядника бюджетних коштів щодо необхідності повідомлення Міністерства фінансів України про виділення додаткових асигнувань для забезпечення перерахунку пенсій. Кошти, необхідні для перерахунку та виплати пенсій особам з числа колишніх працівників міліції, до цього часу з Державного бюджету України не виділені.</w:t>
      </w:r>
    </w:p>
    <w:p w14:paraId="57C9F83F"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Відповідач стверджує, що виходячи з підпункту 5 пункту 4 Положення про головні управління Пенсійного фонду України в Автономній Республіці Крим, областях, містах Києві та Севастополі, затвердженого </w:t>
      </w:r>
      <w:hyperlink r:id="rId19"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постановою правління Пенсійного фонду України від 22.12.2014 № 28-2</w:t>
        </w:r>
      </w:hyperlink>
      <w:r w:rsidRPr="00CD2FA5">
        <w:rPr>
          <w:rFonts w:ascii="Roboto Condensed Light" w:eastAsia="Times New Roman" w:hAnsi="Roboto Condensed Light" w:cs="Times New Roman"/>
          <w:kern w:val="0"/>
          <w:sz w:val="28"/>
          <w:szCs w:val="28"/>
          <w:lang w:eastAsia="uk-UA"/>
          <w14:ligatures w14:val="none"/>
        </w:rPr>
        <w:t>, зареєстрованою в Міністерстві юстиції України 15.01.2015 за № 40/26485, нарахування, перерахунок та виплата пенсії позивачу є дискреційними повноваженнями відповідача.</w:t>
      </w:r>
    </w:p>
    <w:p w14:paraId="7A457022"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Крім того, відповідач вважає, що вимога позивача в частині зобов'язання Головного управління Пенсійного фонду України в Харківській області здійснити перерахунок пенсії позивачу з 01.01.2016 згідно із Законом України від 23 грудня 2015 року №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статтями </w:t>
      </w:r>
      <w:hyperlink r:id="rId20" w:anchor="353" w:history="1">
        <w:r w:rsidRPr="00CD2FA5">
          <w:rPr>
            <w:rFonts w:ascii="Roboto Condensed Light" w:eastAsia="Times New Roman" w:hAnsi="Roboto Condensed Light" w:cs="Times New Roman"/>
            <w:color w:val="0000FF"/>
            <w:kern w:val="0"/>
            <w:sz w:val="28"/>
            <w:szCs w:val="28"/>
            <w:u w:val="single"/>
            <w:lang w:eastAsia="uk-UA"/>
            <w14:ligatures w14:val="none"/>
          </w:rPr>
          <w:t>51</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21" w:anchor="410" w:history="1">
        <w:r w:rsidRPr="00CD2FA5">
          <w:rPr>
            <w:rFonts w:ascii="Roboto Condensed Light" w:eastAsia="Times New Roman" w:hAnsi="Roboto Condensed Light" w:cs="Times New Roman"/>
            <w:color w:val="0000FF"/>
            <w:kern w:val="0"/>
            <w:sz w:val="28"/>
            <w:szCs w:val="28"/>
            <w:u w:val="single"/>
            <w:lang w:eastAsia="uk-UA"/>
            <w14:ligatures w14:val="none"/>
          </w:rPr>
          <w:t>63 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22"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постановою Кабінету Міністрів України від 11 листопада 2015 року № 988 «Про грошове забезпечення поліцейських Національної поліції»</w:t>
        </w:r>
      </w:hyperlink>
      <w:r w:rsidRPr="00CD2FA5">
        <w:rPr>
          <w:rFonts w:ascii="Roboto Condensed Light" w:eastAsia="Times New Roman" w:hAnsi="Roboto Condensed Light" w:cs="Times New Roman"/>
          <w:kern w:val="0"/>
          <w:sz w:val="28"/>
          <w:szCs w:val="28"/>
          <w:lang w:eastAsia="uk-UA"/>
          <w14:ligatures w14:val="none"/>
        </w:rPr>
        <w:t xml:space="preserve"> на підставі наданої довідки про грошове забезпечення для перерахунку пенсій з урахуванням грошового забезпечення поліцейських не підлягає задоволенню, оскільки відповідно до абзацу третього пункту 10.3 пункту 10 постанови Пленуму Вищого адміністративного суду України від 20.05.2013 № 7, резолютивна частина рішення не повинна містити приписів, що прогнозують можливі порушення з боку відповідача та зобов'язання його до вчинення чи утримання від вчинення дій на майбутнє.</w:t>
      </w:r>
    </w:p>
    <w:p w14:paraId="54EBD418"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Відповідач у відзиві зазначив, що позовні вимоги ОСОБА_1 стосуються періоду з 01.01.2016, що, враховуючи дату звернення до суду, виходить за межі шестимісячного строку звернення до суду. За таких умов наявні підстави для застосування положень </w:t>
      </w:r>
      <w:proofErr w:type="spellStart"/>
      <w:r w:rsidRPr="00CD2FA5">
        <w:rPr>
          <w:rFonts w:ascii="Roboto Condensed Light" w:eastAsia="Times New Roman" w:hAnsi="Roboto Condensed Light" w:cs="Times New Roman"/>
          <w:kern w:val="0"/>
          <w:sz w:val="28"/>
          <w:szCs w:val="28"/>
          <w:lang w:eastAsia="uk-UA"/>
          <w14:ligatures w14:val="none"/>
        </w:rPr>
        <w:t>статтей</w:t>
      </w:r>
      <w:proofErr w:type="spellEnd"/>
      <w:r w:rsidRPr="00CD2FA5">
        <w:rPr>
          <w:rFonts w:ascii="Roboto Condensed Light" w:eastAsia="Times New Roman" w:hAnsi="Roboto Condensed Light" w:cs="Times New Roman"/>
          <w:kern w:val="0"/>
          <w:sz w:val="28"/>
          <w:szCs w:val="28"/>
          <w:lang w:eastAsia="uk-UA"/>
          <w14:ligatures w14:val="none"/>
        </w:rPr>
        <w:t xml:space="preserve"> 122, 12З </w:t>
      </w:r>
      <w:hyperlink r:id="rId23" w:history="1">
        <w:r w:rsidRPr="00CD2FA5">
          <w:rPr>
            <w:rFonts w:ascii="Roboto Condensed Light" w:eastAsia="Times New Roman" w:hAnsi="Roboto Condensed Light" w:cs="Times New Roman"/>
            <w:color w:val="0000FF"/>
            <w:kern w:val="0"/>
            <w:sz w:val="28"/>
            <w:szCs w:val="28"/>
            <w:u w:val="single"/>
            <w:lang w:eastAsia="uk-UA"/>
            <w14:ligatures w14:val="none"/>
          </w:rPr>
          <w:t>Кодексу адміністративного судочинства України</w:t>
        </w:r>
      </w:hyperlink>
      <w:r w:rsidRPr="00CD2FA5">
        <w:rPr>
          <w:rFonts w:ascii="Roboto Condensed Light" w:eastAsia="Times New Roman" w:hAnsi="Roboto Condensed Light" w:cs="Times New Roman"/>
          <w:kern w:val="0"/>
          <w:sz w:val="28"/>
          <w:szCs w:val="28"/>
          <w:lang w:eastAsia="uk-UA"/>
          <w14:ligatures w14:val="none"/>
        </w:rPr>
        <w:t xml:space="preserve"> щодо залишення позову без розгляду.</w:t>
      </w:r>
    </w:p>
    <w:p w14:paraId="76346D6A" w14:textId="77777777" w:rsidR="00CD2FA5" w:rsidRPr="00CD2FA5" w:rsidRDefault="00CD2FA5" w:rsidP="00CD2FA5">
      <w:pPr>
        <w:numPr>
          <w:ilvl w:val="0"/>
          <w:numId w:val="4"/>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Відповідно до частини восьмої </w:t>
      </w:r>
      <w:hyperlink r:id="rId24" w:anchor="2062" w:history="1">
        <w:r w:rsidRPr="00CD2FA5">
          <w:rPr>
            <w:rFonts w:ascii="Roboto Condensed Light" w:eastAsia="Times New Roman" w:hAnsi="Roboto Condensed Light" w:cs="Times New Roman"/>
            <w:color w:val="0000FF"/>
            <w:kern w:val="0"/>
            <w:sz w:val="28"/>
            <w:szCs w:val="28"/>
            <w:u w:val="single"/>
            <w:lang w:eastAsia="uk-UA"/>
            <w14:ligatures w14:val="none"/>
          </w:rPr>
          <w:t>статті 262 Кодексу адміністративного судочинства України</w:t>
        </w:r>
      </w:hyperlink>
      <w:r w:rsidRPr="00CD2FA5">
        <w:rPr>
          <w:rFonts w:ascii="Roboto Condensed Light" w:eastAsia="Times New Roman" w:hAnsi="Roboto Condensed Light" w:cs="Times New Roman"/>
          <w:kern w:val="0"/>
          <w:sz w:val="28"/>
          <w:szCs w:val="28"/>
          <w:lang w:eastAsia="uk-UA"/>
          <w14:ligatures w14:val="none"/>
        </w:rPr>
        <w:t xml:space="preserve"> при розгляді справи за правилами спрощеного позовного провадження суд досліджує докази і письмові пояснення, викладені у заявах по суті справи, а у випадку розгляду справи з повідомленням (викликом) учасників справи - також заслуховує їхні усні пояснення. Судові дебати не проводяться.</w:t>
      </w:r>
    </w:p>
    <w:p w14:paraId="54566D66"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lastRenderedPageBreak/>
        <w:t xml:space="preserve">Справа розглядається у письмовому провадженні за правилами спрощеного позовного провадження на підставі пункту 2 частини першої </w:t>
      </w:r>
      <w:hyperlink r:id="rId25" w:anchor="2073" w:history="1">
        <w:r w:rsidRPr="00CD2FA5">
          <w:rPr>
            <w:rFonts w:ascii="Roboto Condensed Light" w:eastAsia="Times New Roman" w:hAnsi="Roboto Condensed Light" w:cs="Times New Roman"/>
            <w:color w:val="0000FF"/>
            <w:kern w:val="0"/>
            <w:sz w:val="28"/>
            <w:szCs w:val="28"/>
            <w:u w:val="single"/>
            <w:lang w:eastAsia="uk-UA"/>
            <w14:ligatures w14:val="none"/>
          </w:rPr>
          <w:t>статті 263 Кодексу адміністративного судочинства України</w:t>
        </w:r>
      </w:hyperlink>
      <w:r w:rsidRPr="00CD2FA5">
        <w:rPr>
          <w:rFonts w:ascii="Roboto Condensed Light" w:eastAsia="Times New Roman" w:hAnsi="Roboto Condensed Light" w:cs="Times New Roman"/>
          <w:kern w:val="0"/>
          <w:sz w:val="28"/>
          <w:szCs w:val="28"/>
          <w:lang w:eastAsia="uk-UA"/>
          <w14:ligatures w14:val="none"/>
        </w:rPr>
        <w:t>.</w:t>
      </w:r>
    </w:p>
    <w:p w14:paraId="12AFBF7E"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ОБСТАВИНИ СПРАВИ, ВСТАНОВЛЕНІ СУДОМ</w:t>
      </w:r>
    </w:p>
    <w:p w14:paraId="7B520BA7" w14:textId="77777777" w:rsidR="00CD2FA5" w:rsidRPr="00CD2FA5" w:rsidRDefault="00CD2FA5" w:rsidP="00CD2FA5">
      <w:pPr>
        <w:numPr>
          <w:ilvl w:val="0"/>
          <w:numId w:val="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ОСОБА_1 є пенсіонером органів внутрішніх спав, майором міліції, якому з 01 січня 2015 року призначена пенсія за вислугу років згідно із Законом України «Про пенсійне забезпечення військовослужбовців, осіб начальницького та рядового складу органів внутрішніх справ», що підтверджується посвідченням № 34759, виданим УФРЕ УМВСУ в Харківській області, копія якого міститься в матеріалах адміністративної справи (</w:t>
      </w:r>
      <w:proofErr w:type="spellStart"/>
      <w:r w:rsidRPr="00CD2FA5">
        <w:rPr>
          <w:rFonts w:ascii="Roboto Condensed Light" w:eastAsia="Times New Roman" w:hAnsi="Roboto Condensed Light" w:cs="Times New Roman"/>
          <w:kern w:val="0"/>
          <w:sz w:val="28"/>
          <w:szCs w:val="28"/>
          <w:lang w:eastAsia="uk-UA"/>
          <w14:ligatures w14:val="none"/>
        </w:rPr>
        <w:t>а.с</w:t>
      </w:r>
      <w:proofErr w:type="spellEnd"/>
      <w:r w:rsidRPr="00CD2FA5">
        <w:rPr>
          <w:rFonts w:ascii="Roboto Condensed Light" w:eastAsia="Times New Roman" w:hAnsi="Roboto Condensed Light" w:cs="Times New Roman"/>
          <w:kern w:val="0"/>
          <w:sz w:val="28"/>
          <w:szCs w:val="28"/>
          <w:lang w:eastAsia="uk-UA"/>
          <w14:ligatures w14:val="none"/>
        </w:rPr>
        <w:t>. 16).</w:t>
      </w:r>
    </w:p>
    <w:p w14:paraId="1595FF6E" w14:textId="77777777" w:rsidR="00CD2FA5" w:rsidRPr="00CD2FA5" w:rsidRDefault="00CD2FA5" w:rsidP="00CD2FA5">
      <w:pPr>
        <w:numPr>
          <w:ilvl w:val="0"/>
          <w:numId w:val="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Позивач перебуває на обліку в Головному управлінні Пенсійного фонду України в Харківській області.</w:t>
      </w:r>
    </w:p>
    <w:p w14:paraId="3674D8E2" w14:textId="77777777" w:rsidR="00CD2FA5" w:rsidRPr="00CD2FA5" w:rsidRDefault="00CD2FA5" w:rsidP="00CD2FA5">
      <w:pPr>
        <w:numPr>
          <w:ilvl w:val="0"/>
          <w:numId w:val="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08.02.2017 Пенсійний фонд України отримав від Міністерства внутрішніх справ України лист від 03.02.2017 № 1461105/22-2017 про підстави перерахунку пенсій.</w:t>
      </w:r>
    </w:p>
    <w:p w14:paraId="3BB1193D" w14:textId="77777777" w:rsidR="00CD2FA5" w:rsidRPr="00CD2FA5" w:rsidRDefault="00CD2FA5" w:rsidP="00CD2FA5">
      <w:pPr>
        <w:numPr>
          <w:ilvl w:val="0"/>
          <w:numId w:val="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Міністерство внутрішніх справ України листом від 22.03.2017 № 4019102/22-2017, який отримано Пенсійним фондом України 28.03.2017, надав необхідну інформацію для проведення перерахунку пенсій особам начальницького і рядового складу органів внутрішніх справ України (міліції), яка запитувалася листом Пенсійного фонду України від 14.02.2017 № 4133102-23.</w:t>
      </w:r>
    </w:p>
    <w:p w14:paraId="14220969" w14:textId="77777777" w:rsidR="00CD2FA5" w:rsidRPr="00CD2FA5" w:rsidRDefault="00CD2FA5" w:rsidP="00CD2FA5">
      <w:pPr>
        <w:numPr>
          <w:ilvl w:val="0"/>
          <w:numId w:val="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28.03.2017 листом за </w:t>
      </w:r>
      <w:proofErr w:type="spellStart"/>
      <w:r w:rsidRPr="00CD2FA5">
        <w:rPr>
          <w:rFonts w:ascii="Roboto Condensed Light" w:eastAsia="Times New Roman" w:hAnsi="Roboto Condensed Light" w:cs="Times New Roman"/>
          <w:kern w:val="0"/>
          <w:sz w:val="28"/>
          <w:szCs w:val="28"/>
          <w:lang w:eastAsia="uk-UA"/>
          <w14:ligatures w14:val="none"/>
        </w:rPr>
        <w:t>вих</w:t>
      </w:r>
      <w:proofErr w:type="spellEnd"/>
      <w:r w:rsidRPr="00CD2FA5">
        <w:rPr>
          <w:rFonts w:ascii="Roboto Condensed Light" w:eastAsia="Times New Roman" w:hAnsi="Roboto Condensed Light" w:cs="Times New Roman"/>
          <w:kern w:val="0"/>
          <w:sz w:val="28"/>
          <w:szCs w:val="28"/>
          <w:lang w:eastAsia="uk-UA"/>
          <w14:ligatures w14:val="none"/>
        </w:rPr>
        <w:t>. № 9493/02-23 Пенсійний Фонд України повідомив свої територіальні органи (головні управління ПФУ) про підготовку та надання списків пенсіонерів Міністерства внутрішніх справ України, які мають право на перерахунок пенсій до Ліквідаційних комісій.</w:t>
      </w:r>
    </w:p>
    <w:p w14:paraId="78CFC939" w14:textId="77777777" w:rsidR="00CD2FA5" w:rsidRPr="00CD2FA5" w:rsidRDefault="00CD2FA5" w:rsidP="00CD2FA5">
      <w:pPr>
        <w:numPr>
          <w:ilvl w:val="0"/>
          <w:numId w:val="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Ліквідаційна комісія Міністерства внутрішніх справ України розглянула лист Пенсійного фонду України від 31.03.2017 № 1519/03 щодо перерахунку пенсій особам начальницького і рядового складу органів внутрішніх справ (міліції), призначених відповідно до </w:t>
      </w:r>
      <w:hyperlink r:id="rId26" w:history="1">
        <w:r w:rsidRPr="00CD2FA5">
          <w:rPr>
            <w:rFonts w:ascii="Roboto Condensed Light" w:eastAsia="Times New Roman" w:hAnsi="Roboto Condensed Light" w:cs="Times New Roman"/>
            <w:color w:val="0000FF"/>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та за результатами розгляду розробила співвідношення посад і звань працівників міліції та поліції. Крім того, було надано показники середніх розмірів грошового забезпечення поліцейських, визначені з урахуванням поділу за спеціальними званнями, передбаченими </w:t>
      </w:r>
      <w:hyperlink r:id="rId27" w:anchor="844" w:history="1">
        <w:r w:rsidRPr="00CD2FA5">
          <w:rPr>
            <w:rFonts w:ascii="Roboto Condensed Light" w:eastAsia="Times New Roman" w:hAnsi="Roboto Condensed Light" w:cs="Times New Roman"/>
            <w:color w:val="0000FF"/>
            <w:kern w:val="0"/>
            <w:sz w:val="28"/>
            <w:szCs w:val="28"/>
            <w:u w:val="single"/>
            <w:lang w:eastAsia="uk-UA"/>
            <w14:ligatures w14:val="none"/>
          </w:rPr>
          <w:t>статтею 80 Закону України «Про Національну поліцію»</w:t>
        </w:r>
      </w:hyperlink>
      <w:r w:rsidRPr="00CD2FA5">
        <w:rPr>
          <w:rFonts w:ascii="Roboto Condensed Light" w:eastAsia="Times New Roman" w:hAnsi="Roboto Condensed Light" w:cs="Times New Roman"/>
          <w:kern w:val="0"/>
          <w:sz w:val="28"/>
          <w:szCs w:val="28"/>
          <w:lang w:eastAsia="uk-UA"/>
          <w14:ligatures w14:val="none"/>
        </w:rPr>
        <w:t>.</w:t>
      </w:r>
    </w:p>
    <w:p w14:paraId="566785DE" w14:textId="77777777" w:rsidR="00CD2FA5" w:rsidRPr="00CD2FA5" w:rsidRDefault="00CD2FA5" w:rsidP="00CD2FA5">
      <w:pPr>
        <w:numPr>
          <w:ilvl w:val="0"/>
          <w:numId w:val="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У подальшому на адресу Головного управління МВС України у Харківській області надіслано списки осіб для видачі довідок.</w:t>
      </w:r>
    </w:p>
    <w:p w14:paraId="5C8780B8" w14:textId="77777777" w:rsidR="00CD2FA5" w:rsidRPr="00CD2FA5" w:rsidRDefault="00CD2FA5" w:rsidP="00CD2FA5">
      <w:pPr>
        <w:numPr>
          <w:ilvl w:val="0"/>
          <w:numId w:val="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На підставі отриманих списків Ліквідаційна комісія ГУ МВС України у Харківській області підготувала та відправила до Головного управління Пенсійного фонду України в Харківській області довідку про розмір грошового забезпечення ОСОБА_1 від 19.06.2017 № 100/34759-2003016137 станом на 01 січня 2016 року.</w:t>
      </w:r>
    </w:p>
    <w:p w14:paraId="55620256" w14:textId="77777777" w:rsidR="00CD2FA5" w:rsidRPr="00CD2FA5" w:rsidRDefault="00CD2FA5" w:rsidP="00CD2FA5">
      <w:pPr>
        <w:numPr>
          <w:ilvl w:val="0"/>
          <w:numId w:val="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Згідно з довідкою ліквідаційної комісії ГУ МВС України в Харківській області від 19.06.2017 №100/34759-2003016137, виданою ОСОБА_1, відповідно до </w:t>
      </w:r>
      <w:r w:rsidRPr="00CD2FA5">
        <w:rPr>
          <w:rFonts w:ascii="Roboto Condensed Light" w:eastAsia="Times New Roman" w:hAnsi="Roboto Condensed Light" w:cs="Times New Roman"/>
          <w:kern w:val="0"/>
          <w:sz w:val="28"/>
          <w:szCs w:val="28"/>
          <w:lang w:eastAsia="uk-UA"/>
          <w14:ligatures w14:val="none"/>
        </w:rPr>
        <w:lastRenderedPageBreak/>
        <w:t>рішення Кабінету Міністрів України від 11 листопада 2015 року № 988 розмір грошового забезпечення за нормами, чинними на 01 січня 2016 року за посадою СТАРШ. ІНСПЕКТ.-ЧЕРГОВ.ЧЧ. ШТАБУ БАТАЛЬОНУ ПС (метро) ХМУ ГУ МВСУ в Х.О. - СТАРШ.ІНСПЕКТОР, становить: посадовий оклад - 2500,00; оклад за спец. звання майор поліції - 2000,00; надбавки за вислугу років -1800,00; премія  - 171,99, всього - 6471, 99 гривні. Копія зазначеної довідки міститься в матеріалах адміністративної справи (а. с. 11).</w:t>
      </w:r>
    </w:p>
    <w:p w14:paraId="2C0081DF" w14:textId="77777777" w:rsidR="00CD2FA5" w:rsidRPr="00CD2FA5" w:rsidRDefault="00CD2FA5" w:rsidP="00CD2FA5">
      <w:pPr>
        <w:numPr>
          <w:ilvl w:val="0"/>
          <w:numId w:val="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27 жовтня 2017 року ОСОБА_1 направив на адресу Головного управління Пенсійного фонду України в Харківській області повторну заяву про причини неперерахування йому пенсії як пенсіонеру органів внутрішніх справ відповідно до Закону України від 23 грудня 2015 року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статті </w:t>
      </w:r>
      <w:hyperlink r:id="rId28" w:anchor="353" w:history="1">
        <w:r w:rsidRPr="00CD2FA5">
          <w:rPr>
            <w:rFonts w:ascii="Roboto Condensed Light" w:eastAsia="Times New Roman" w:hAnsi="Roboto Condensed Light" w:cs="Times New Roman"/>
            <w:color w:val="0000FF"/>
            <w:kern w:val="0"/>
            <w:sz w:val="28"/>
            <w:szCs w:val="28"/>
            <w:u w:val="single"/>
            <w:lang w:eastAsia="uk-UA"/>
            <w14:ligatures w14:val="none"/>
          </w:rPr>
          <w:t>51</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29" w:anchor="410" w:history="1">
        <w:r w:rsidRPr="00CD2FA5">
          <w:rPr>
            <w:rFonts w:ascii="Roboto Condensed Light" w:eastAsia="Times New Roman" w:hAnsi="Roboto Condensed Light" w:cs="Times New Roman"/>
            <w:color w:val="0000FF"/>
            <w:kern w:val="0"/>
            <w:sz w:val="28"/>
            <w:szCs w:val="28"/>
            <w:u w:val="single"/>
            <w:lang w:eastAsia="uk-UA"/>
            <w14:ligatures w14:val="none"/>
          </w:rPr>
          <w:t>63 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30"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постанови Кабінету Міністрів України від 11 листопада 2015 року №988 «Про грошове забезпечення поліцейських Національної поліції»</w:t>
        </w:r>
      </w:hyperlink>
      <w:r w:rsidRPr="00CD2FA5">
        <w:rPr>
          <w:rFonts w:ascii="Roboto Condensed Light" w:eastAsia="Times New Roman" w:hAnsi="Roboto Condensed Light" w:cs="Times New Roman"/>
          <w:kern w:val="0"/>
          <w:sz w:val="28"/>
          <w:szCs w:val="28"/>
          <w:lang w:eastAsia="uk-UA"/>
          <w14:ligatures w14:val="none"/>
        </w:rPr>
        <w:t>.</w:t>
      </w:r>
    </w:p>
    <w:p w14:paraId="2A831FAE" w14:textId="77777777" w:rsidR="00CD2FA5" w:rsidRPr="00CD2FA5" w:rsidRDefault="00CD2FA5" w:rsidP="00CD2FA5">
      <w:pPr>
        <w:numPr>
          <w:ilvl w:val="0"/>
          <w:numId w:val="5"/>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Листом від 11 листопада 2017 року № 2521/К-14 Головне управління Пенсійного фонду України в Харківській області повідомило позивача, що перерахунок та виплату перерахованих пенсій буде проведено після виділення додаткових коштів з Державного бюджету України.</w:t>
      </w:r>
    </w:p>
    <w:p w14:paraId="03631D9F"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ДЖЕРЕЛА ПРАВА Й АКТИ ЇХ ЗАСТОСУВАННЯ</w:t>
      </w:r>
    </w:p>
    <w:p w14:paraId="0C741436" w14:textId="77777777" w:rsidR="00CD2FA5" w:rsidRPr="00CD2FA5" w:rsidRDefault="00CD2FA5" w:rsidP="00CD2FA5">
      <w:pPr>
        <w:numPr>
          <w:ilvl w:val="0"/>
          <w:numId w:val="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Спеціальним законом, який регулює правовідносини у сфері пенсійного забезпечення громадян України із числа осіб, які перебували на військовій службі, службі в органах внутрішніх справ, є </w:t>
      </w:r>
      <w:hyperlink r:id="rId31" w:history="1">
        <w:r w:rsidRPr="00CD2FA5">
          <w:rPr>
            <w:rFonts w:ascii="Roboto Condensed Light" w:eastAsia="Times New Roman" w:hAnsi="Roboto Condensed Light" w:cs="Times New Roman"/>
            <w:color w:val="0000FF"/>
            <w:kern w:val="0"/>
            <w:sz w:val="28"/>
            <w:szCs w:val="28"/>
            <w:u w:val="single"/>
            <w:lang w:eastAsia="uk-UA"/>
            <w14:ligatures w14:val="none"/>
          </w:rPr>
          <w:t>Закон України від 09 квітня 1992 року № 2262-ХІІ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(далі Закон № 2262-ХІІ). Цим </w:t>
      </w:r>
      <w:hyperlink r:id="rId32" w:history="1">
        <w:r w:rsidRPr="00CD2FA5">
          <w:rPr>
            <w:rFonts w:ascii="Roboto Condensed Light" w:eastAsia="Times New Roman" w:hAnsi="Roboto Condensed Light" w:cs="Times New Roman"/>
            <w:color w:val="0000FF"/>
            <w:kern w:val="0"/>
            <w:sz w:val="28"/>
            <w:szCs w:val="28"/>
            <w:u w:val="single"/>
            <w:lang w:eastAsia="uk-UA"/>
            <w14:ligatures w14:val="none"/>
          </w:rPr>
          <w:t>Законом</w:t>
        </w:r>
      </w:hyperlink>
      <w:r w:rsidRPr="00CD2FA5">
        <w:rPr>
          <w:rFonts w:ascii="Roboto Condensed Light" w:eastAsia="Times New Roman" w:hAnsi="Roboto Condensed Light" w:cs="Times New Roman"/>
          <w:kern w:val="0"/>
          <w:sz w:val="28"/>
          <w:szCs w:val="28"/>
          <w:lang w:eastAsia="uk-UA"/>
          <w14:ligatures w14:val="none"/>
        </w:rPr>
        <w:t xml:space="preserve"> держава гарантує гідне пенсійне забезпечення осіб, які мають право на пенсію, шляхом встановлення їм пенсій не нижче прожиткового мінімуму, визначеного </w:t>
      </w:r>
      <w:hyperlink r:id="rId33" w:history="1">
        <w:r w:rsidRPr="00CD2FA5">
          <w:rPr>
            <w:rFonts w:ascii="Roboto Condensed Light" w:eastAsia="Times New Roman" w:hAnsi="Roboto Condensed Light" w:cs="Times New Roman"/>
            <w:color w:val="0000FF"/>
            <w:kern w:val="0"/>
            <w:sz w:val="28"/>
            <w:szCs w:val="28"/>
            <w:u w:val="single"/>
            <w:lang w:eastAsia="uk-UA"/>
            <w14:ligatures w14:val="none"/>
          </w:rPr>
          <w:t>законом</w:t>
        </w:r>
      </w:hyperlink>
      <w:r w:rsidRPr="00CD2FA5">
        <w:rPr>
          <w:rFonts w:ascii="Roboto Condensed Light" w:eastAsia="Times New Roman" w:hAnsi="Roboto Condensed Light" w:cs="Times New Roman"/>
          <w:kern w:val="0"/>
          <w:sz w:val="28"/>
          <w:szCs w:val="28"/>
          <w:lang w:eastAsia="uk-UA"/>
          <w14:ligatures w14:val="none"/>
        </w:rPr>
        <w:t>, перерахунок призначених пенсій у зв'язку із збільшенням рівня грошового забезпечення, надання передбачених законодавством державних соціальних гарантій, вжиття на державному рівні заходів, спрямованих на їх соціальний захист.</w:t>
      </w:r>
    </w:p>
    <w:p w14:paraId="5C381EFA" w14:textId="77777777" w:rsidR="00CD2FA5" w:rsidRPr="00CD2FA5" w:rsidRDefault="00CD2FA5" w:rsidP="00CD2FA5">
      <w:pPr>
        <w:numPr>
          <w:ilvl w:val="0"/>
          <w:numId w:val="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Згідно з частиною четвертою </w:t>
      </w:r>
      <w:hyperlink r:id="rId34" w:anchor="410" w:history="1">
        <w:r w:rsidRPr="00CD2FA5">
          <w:rPr>
            <w:rFonts w:ascii="Roboto Condensed Light" w:eastAsia="Times New Roman" w:hAnsi="Roboto Condensed Light" w:cs="Times New Roman"/>
            <w:color w:val="0000FF"/>
            <w:kern w:val="0"/>
            <w:sz w:val="28"/>
            <w:szCs w:val="28"/>
            <w:u w:val="single"/>
            <w:lang w:eastAsia="uk-UA"/>
            <w14:ligatures w14:val="none"/>
          </w:rPr>
          <w:t>статті 63 Закону № 2262-XII</w:t>
        </w:r>
      </w:hyperlink>
      <w:r w:rsidRPr="00CD2FA5">
        <w:rPr>
          <w:rFonts w:ascii="Roboto Condensed Light" w:eastAsia="Times New Roman" w:hAnsi="Roboto Condensed Light" w:cs="Times New Roman"/>
          <w:kern w:val="0"/>
          <w:sz w:val="28"/>
          <w:szCs w:val="28"/>
          <w:lang w:eastAsia="uk-UA"/>
          <w14:ligatures w14:val="none"/>
        </w:rPr>
        <w:t xml:space="preserve"> (у редакції, чинній на момент виникнення спірних правовідносин) усі призначені за цим </w:t>
      </w:r>
      <w:hyperlink r:id="rId35" w:history="1">
        <w:r w:rsidRPr="00CD2FA5">
          <w:rPr>
            <w:rFonts w:ascii="Roboto Condensed Light" w:eastAsia="Times New Roman" w:hAnsi="Roboto Condensed Light" w:cs="Times New Roman"/>
            <w:color w:val="0000FF"/>
            <w:kern w:val="0"/>
            <w:sz w:val="28"/>
            <w:szCs w:val="28"/>
            <w:u w:val="single"/>
            <w:lang w:eastAsia="uk-UA"/>
            <w14:ligatures w14:val="none"/>
          </w:rPr>
          <w:t>Законом</w:t>
        </w:r>
      </w:hyperlink>
      <w:r w:rsidRPr="00CD2FA5">
        <w:rPr>
          <w:rFonts w:ascii="Roboto Condensed Light" w:eastAsia="Times New Roman" w:hAnsi="Roboto Condensed Light" w:cs="Times New Roman"/>
          <w:kern w:val="0"/>
          <w:sz w:val="28"/>
          <w:szCs w:val="28"/>
          <w:lang w:eastAsia="uk-UA"/>
          <w14:ligatures w14:val="none"/>
        </w:rPr>
        <w:t xml:space="preserve"> пенсії підлягають перерахунку у зв'язку зі зміною розміру хоча б одного з видів грошового забезпечення відповідних категорій військовослужбовців, осіб, які мають право на пенсію за цим </w:t>
      </w:r>
      <w:hyperlink r:id="rId36" w:history="1">
        <w:r w:rsidRPr="00CD2FA5">
          <w:rPr>
            <w:rFonts w:ascii="Roboto Condensed Light" w:eastAsia="Times New Roman" w:hAnsi="Roboto Condensed Light" w:cs="Times New Roman"/>
            <w:color w:val="0000FF"/>
            <w:kern w:val="0"/>
            <w:sz w:val="28"/>
            <w:szCs w:val="28"/>
            <w:u w:val="single"/>
            <w:lang w:eastAsia="uk-UA"/>
            <w14:ligatures w14:val="none"/>
          </w:rPr>
          <w:t>Законом</w:t>
        </w:r>
      </w:hyperlink>
      <w:r w:rsidRPr="00CD2FA5">
        <w:rPr>
          <w:rFonts w:ascii="Roboto Condensed Light" w:eastAsia="Times New Roman" w:hAnsi="Roboto Condensed Light" w:cs="Times New Roman"/>
          <w:kern w:val="0"/>
          <w:sz w:val="28"/>
          <w:szCs w:val="28"/>
          <w:lang w:eastAsia="uk-UA"/>
          <w14:ligatures w14:val="none"/>
        </w:rPr>
        <w:t xml:space="preserve">, або у зв'язку із введенням для зазначених категорій осіб нових щомісячних додаткових видів грошового забезпечення (надбавок, доплат, підвищень) та премій у розмірах, встановлених законодавством. Перерахунок пенсій здійснюється на момент виникнення права на перерахунок пенсій і провадиться у порядку, встановленому Кабінетом Міністрів України, у строки, </w:t>
      </w:r>
      <w:r w:rsidRPr="00CD2FA5">
        <w:rPr>
          <w:rFonts w:ascii="Roboto Condensed Light" w:eastAsia="Times New Roman" w:hAnsi="Roboto Condensed Light" w:cs="Times New Roman"/>
          <w:kern w:val="0"/>
          <w:sz w:val="28"/>
          <w:szCs w:val="28"/>
          <w:lang w:eastAsia="uk-UA"/>
          <w14:ligatures w14:val="none"/>
        </w:rPr>
        <w:lastRenderedPageBreak/>
        <w:t>передбачені                частиною другою                </w:t>
      </w:r>
      <w:hyperlink r:id="rId37" w:anchor="353" w:history="1">
        <w:r w:rsidRPr="00CD2FA5">
          <w:rPr>
            <w:rFonts w:ascii="Roboto Condensed Light" w:eastAsia="Times New Roman" w:hAnsi="Roboto Condensed Light" w:cs="Times New Roman"/>
            <w:color w:val="0000FF"/>
            <w:kern w:val="0"/>
            <w:sz w:val="28"/>
            <w:szCs w:val="28"/>
            <w:u w:val="single"/>
            <w:lang w:eastAsia="uk-UA"/>
            <w14:ligatures w14:val="none"/>
          </w:rPr>
          <w:t>статті 51 цього Закону</w:t>
        </w:r>
      </w:hyperlink>
      <w:r w:rsidRPr="00CD2FA5">
        <w:rPr>
          <w:rFonts w:ascii="Roboto Condensed Light" w:eastAsia="Times New Roman" w:hAnsi="Roboto Condensed Light" w:cs="Times New Roman"/>
          <w:kern w:val="0"/>
          <w:sz w:val="28"/>
          <w:szCs w:val="28"/>
          <w:lang w:eastAsia="uk-UA"/>
          <w14:ligatures w14:val="none"/>
        </w:rPr>
        <w:t xml:space="preserve">. У разі якщо внаслідок перерахунку пенсій, передбаченого цією частиною, розміри пенсій звільненим зі служби військовослужбовцям, особам, які мають право на пенсію за цим </w:t>
      </w:r>
      <w:hyperlink r:id="rId38" w:history="1">
        <w:r w:rsidRPr="00CD2FA5">
          <w:rPr>
            <w:rFonts w:ascii="Roboto Condensed Light" w:eastAsia="Times New Roman" w:hAnsi="Roboto Condensed Light" w:cs="Times New Roman"/>
            <w:color w:val="0000FF"/>
            <w:kern w:val="0"/>
            <w:sz w:val="28"/>
            <w:szCs w:val="28"/>
            <w:u w:val="single"/>
            <w:lang w:eastAsia="uk-UA"/>
            <w14:ligatures w14:val="none"/>
          </w:rPr>
          <w:t>Законом</w:t>
        </w:r>
      </w:hyperlink>
      <w:r w:rsidRPr="00CD2FA5">
        <w:rPr>
          <w:rFonts w:ascii="Roboto Condensed Light" w:eastAsia="Times New Roman" w:hAnsi="Roboto Condensed Light" w:cs="Times New Roman"/>
          <w:kern w:val="0"/>
          <w:sz w:val="28"/>
          <w:szCs w:val="28"/>
          <w:lang w:eastAsia="uk-UA"/>
          <w14:ligatures w14:val="none"/>
        </w:rPr>
        <w:t>, є нижчими, зберігаються розміри раніше призначених пенсій.</w:t>
      </w:r>
    </w:p>
    <w:p w14:paraId="700941F9" w14:textId="77777777" w:rsidR="00CD2FA5" w:rsidRPr="00CD2FA5" w:rsidRDefault="00CD2FA5" w:rsidP="00CD2FA5">
      <w:pPr>
        <w:numPr>
          <w:ilvl w:val="0"/>
          <w:numId w:val="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29 грудня 2015 року набрав чинності Закон України від 23 грудня 2015 року №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(далі - Закон № 900-VIII).</w:t>
      </w:r>
    </w:p>
    <w:p w14:paraId="2E34CF8A" w14:textId="77777777" w:rsidR="00CD2FA5" w:rsidRPr="00CD2FA5" w:rsidRDefault="00CD2FA5" w:rsidP="00CD2FA5">
      <w:pPr>
        <w:numPr>
          <w:ilvl w:val="0"/>
          <w:numId w:val="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Цим Законом </w:t>
      </w:r>
      <w:proofErr w:type="spellStart"/>
      <w:r w:rsidRPr="00CD2FA5">
        <w:rPr>
          <w:rFonts w:ascii="Roboto Condensed Light" w:eastAsia="Times New Roman" w:hAnsi="Roboto Condensed Light" w:cs="Times New Roman"/>
          <w:kern w:val="0"/>
          <w:sz w:val="28"/>
          <w:szCs w:val="28"/>
          <w:lang w:eastAsia="uk-UA"/>
          <w14:ligatures w14:val="none"/>
        </w:rPr>
        <w:t>внесено</w:t>
      </w:r>
      <w:proofErr w:type="spellEnd"/>
      <w:r w:rsidRPr="00CD2FA5">
        <w:rPr>
          <w:rFonts w:ascii="Roboto Condensed Light" w:eastAsia="Times New Roman" w:hAnsi="Roboto Condensed Light" w:cs="Times New Roman"/>
          <w:kern w:val="0"/>
          <w:sz w:val="28"/>
          <w:szCs w:val="28"/>
          <w:lang w:eastAsia="uk-UA"/>
          <w14:ligatures w14:val="none"/>
        </w:rPr>
        <w:t xml:space="preserve"> доповнення до </w:t>
      </w:r>
      <w:hyperlink r:id="rId39" w:anchor="410" w:history="1">
        <w:r w:rsidRPr="00CD2FA5">
          <w:rPr>
            <w:rFonts w:ascii="Roboto Condensed Light" w:eastAsia="Times New Roman" w:hAnsi="Roboto Condensed Light" w:cs="Times New Roman"/>
            <w:color w:val="0000FF"/>
            <w:kern w:val="0"/>
            <w:sz w:val="28"/>
            <w:szCs w:val="28"/>
            <w:u w:val="single"/>
            <w:lang w:eastAsia="uk-UA"/>
            <w14:ligatures w14:val="none"/>
          </w:rPr>
          <w:t>статті 63 Закону № 2262-ХІІ</w:t>
        </w:r>
      </w:hyperlink>
      <w:r w:rsidRPr="00CD2FA5">
        <w:rPr>
          <w:rFonts w:ascii="Roboto Condensed Light" w:eastAsia="Times New Roman" w:hAnsi="Roboto Condensed Light" w:cs="Times New Roman"/>
          <w:kern w:val="0"/>
          <w:sz w:val="28"/>
          <w:szCs w:val="28"/>
          <w:lang w:eastAsia="uk-UA"/>
          <w14:ligatures w14:val="none"/>
        </w:rPr>
        <w:t xml:space="preserve">. Статтю 63 доповнено новою частиною такого змісту: «Перерахунок пенсій особам начальницького і рядового складу органів внутрішніх справ України (міліції), які мають право на пенсійне забезпечення або одержують пенсію на умовах цього </w:t>
      </w:r>
      <w:hyperlink r:id="rId40" w:history="1">
        <w:r w:rsidRPr="00CD2FA5">
          <w:rPr>
            <w:rFonts w:ascii="Roboto Condensed Light" w:eastAsia="Times New Roman" w:hAnsi="Roboto Condensed Light" w:cs="Times New Roman"/>
            <w:color w:val="0000FF"/>
            <w:kern w:val="0"/>
            <w:sz w:val="28"/>
            <w:szCs w:val="28"/>
            <w:u w:val="single"/>
            <w:lang w:eastAsia="uk-UA"/>
            <w14:ligatures w14:val="none"/>
          </w:rPr>
          <w:t>Закону</w:t>
        </w:r>
      </w:hyperlink>
      <w:r w:rsidRPr="00CD2FA5">
        <w:rPr>
          <w:rFonts w:ascii="Roboto Condensed Light" w:eastAsia="Times New Roman" w:hAnsi="Roboto Condensed Light" w:cs="Times New Roman"/>
          <w:kern w:val="0"/>
          <w:sz w:val="28"/>
          <w:szCs w:val="28"/>
          <w:lang w:eastAsia="uk-UA"/>
          <w14:ligatures w14:val="none"/>
        </w:rPr>
        <w:t>, здійснюється з урахуванням видів грошового забезпечення (надбавок, доплат, підвищень) та премій у розмірах, встановлених законодавством для поліцейських».</w:t>
      </w:r>
    </w:p>
    <w:p w14:paraId="3B0AB222" w14:textId="77777777" w:rsidR="00CD2FA5" w:rsidRPr="00CD2FA5" w:rsidRDefault="00CD2FA5" w:rsidP="00CD2FA5">
      <w:pPr>
        <w:numPr>
          <w:ilvl w:val="0"/>
          <w:numId w:val="6"/>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41" w:anchor="353" w:history="1">
        <w:r w:rsidRPr="00CD2FA5">
          <w:rPr>
            <w:rFonts w:ascii="Roboto Condensed Light" w:eastAsia="Times New Roman" w:hAnsi="Roboto Condensed Light" w:cs="Times New Roman"/>
            <w:color w:val="0000FF"/>
            <w:kern w:val="0"/>
            <w:sz w:val="28"/>
            <w:szCs w:val="28"/>
            <w:u w:val="single"/>
            <w:lang w:eastAsia="uk-UA"/>
            <w14:ligatures w14:val="none"/>
          </w:rPr>
          <w:t>Статтею 51 Закону № 2262-ХІІ</w:t>
        </w:r>
      </w:hyperlink>
      <w:r w:rsidRPr="00CD2FA5">
        <w:rPr>
          <w:rFonts w:ascii="Roboto Condensed Light" w:eastAsia="Times New Roman" w:hAnsi="Roboto Condensed Light" w:cs="Times New Roman"/>
          <w:kern w:val="0"/>
          <w:sz w:val="28"/>
          <w:szCs w:val="28"/>
          <w:lang w:eastAsia="uk-UA"/>
          <w14:ligatures w14:val="none"/>
        </w:rPr>
        <w:t xml:space="preserve"> передбачено, що перерахунок пенсій, призначених особам офіцерського складу, прапорщикам і мічманам, військовослужбовцям надстрокової служби та військової служби за контрактом, особам, які мають право на пенсію за цим Законом, та членам їх сімей, провадиться з першого числа місяця, що йде за місяцем, в якому настали обставини, що тягнуть за собою зміну розміру пенсії. Якщо при цьому пенсіонер набув права на підвищення пенсії, різницю в пенсії за минулий час може бути </w:t>
      </w:r>
      <w:proofErr w:type="spellStart"/>
      <w:r w:rsidRPr="00CD2FA5">
        <w:rPr>
          <w:rFonts w:ascii="Roboto Condensed Light" w:eastAsia="Times New Roman" w:hAnsi="Roboto Condensed Light" w:cs="Times New Roman"/>
          <w:kern w:val="0"/>
          <w:sz w:val="28"/>
          <w:szCs w:val="28"/>
          <w:lang w:eastAsia="uk-UA"/>
          <w14:ligatures w14:val="none"/>
        </w:rPr>
        <w:t>виплачено</w:t>
      </w:r>
      <w:proofErr w:type="spellEnd"/>
      <w:r w:rsidRPr="00CD2FA5">
        <w:rPr>
          <w:rFonts w:ascii="Roboto Condensed Light" w:eastAsia="Times New Roman" w:hAnsi="Roboto Condensed Light" w:cs="Times New Roman"/>
          <w:kern w:val="0"/>
          <w:sz w:val="28"/>
          <w:szCs w:val="28"/>
          <w:lang w:eastAsia="uk-UA"/>
          <w14:ligatures w14:val="none"/>
        </w:rPr>
        <w:t xml:space="preserve"> йому не більш як за 12 місяців.</w:t>
      </w:r>
    </w:p>
    <w:p w14:paraId="24608364"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Перерахунок пенсій у зв'язку із зміною розміру хоча б одного з видів грошового забезпечення відповідних категорій військовослужбовців, осіб, які мають право на такий перерахунок згідно з цим Законом, або у зв'язку із введенням для зазначених категорій осіб нових щомісячних додаткових видів грошового забезпечення (надбавок, доплат, підвищень) та премій у розмірах, встановлених законодавством, не проведений з вини органів Пенсійного фонду України та/або державних органів, які видають довідки для перерахунку пенсії, провадиться з дати виникнення права на нього без обмеження строком.</w:t>
      </w:r>
    </w:p>
    <w:p w14:paraId="259D6048"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Відповідно до абзацу другого </w:t>
      </w:r>
      <w:hyperlink r:id="rId42" w:anchor="1060" w:history="1">
        <w:r w:rsidRPr="00CD2FA5">
          <w:rPr>
            <w:rFonts w:ascii="Roboto Condensed Light" w:eastAsia="Times New Roman" w:hAnsi="Roboto Condensed Light" w:cs="Times New Roman"/>
            <w:color w:val="0000FF"/>
            <w:kern w:val="0"/>
            <w:sz w:val="28"/>
            <w:szCs w:val="28"/>
            <w:u w:val="single"/>
            <w:lang w:eastAsia="uk-UA"/>
            <w14:ligatures w14:val="none"/>
          </w:rPr>
          <w:t>розділу ХІ «Прикінцеві та перехідні положення» Закону України «Про Національну поліцію»</w:t>
        </w:r>
      </w:hyperlink>
      <w:r w:rsidRPr="00CD2FA5">
        <w:rPr>
          <w:rFonts w:ascii="Roboto Condensed Light" w:eastAsia="Times New Roman" w:hAnsi="Roboto Condensed Light" w:cs="Times New Roman"/>
          <w:kern w:val="0"/>
          <w:sz w:val="28"/>
          <w:szCs w:val="28"/>
          <w:lang w:eastAsia="uk-UA"/>
          <w14:ligatures w14:val="none"/>
        </w:rPr>
        <w:t xml:space="preserve"> за колишніми працівниками міліції, у тому числі пенсіонерами, а також членами їхніх сімей, іншими особами зберігаються пільги, компенсації і гарантії, передбачені цим Законом для колишніх поліцейських, членів їхніх сімей, інших осіб.</w:t>
      </w:r>
    </w:p>
    <w:p w14:paraId="2183728A"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Згідно із </w:t>
      </w:r>
      <w:hyperlink r:id="rId43" w:anchor="1043" w:history="1">
        <w:r w:rsidRPr="00CD2FA5">
          <w:rPr>
            <w:rFonts w:ascii="Roboto Condensed Light" w:eastAsia="Times New Roman" w:hAnsi="Roboto Condensed Light" w:cs="Times New Roman"/>
            <w:color w:val="0000FF"/>
            <w:kern w:val="0"/>
            <w:sz w:val="28"/>
            <w:szCs w:val="28"/>
            <w:u w:val="single"/>
            <w:lang w:eastAsia="uk-UA"/>
            <w14:ligatures w14:val="none"/>
          </w:rPr>
          <w:t>статтею 102 Закону України «Про Національну поліцію»</w:t>
        </w:r>
      </w:hyperlink>
      <w:r w:rsidRPr="00CD2FA5">
        <w:rPr>
          <w:rFonts w:ascii="Roboto Condensed Light" w:eastAsia="Times New Roman" w:hAnsi="Roboto Condensed Light" w:cs="Times New Roman"/>
          <w:kern w:val="0"/>
          <w:sz w:val="28"/>
          <w:szCs w:val="28"/>
          <w:lang w:eastAsia="uk-UA"/>
          <w14:ligatures w14:val="none"/>
        </w:rPr>
        <w:t xml:space="preserve"> пенсійне забезпечення поліцейських та виплата одноразової грошової допомоги після звільнення їх зі служби в поліції здійснюються в порядку та на умовах, визначених </w:t>
      </w:r>
      <w:hyperlink r:id="rId44" w:history="1">
        <w:r w:rsidRPr="00CD2FA5">
          <w:rPr>
            <w:rFonts w:ascii="Roboto Condensed Light" w:eastAsia="Times New Roman" w:hAnsi="Roboto Condensed Light" w:cs="Times New Roman"/>
            <w:color w:val="0000FF"/>
            <w:kern w:val="0"/>
            <w:sz w:val="28"/>
            <w:szCs w:val="28"/>
            <w:u w:val="single"/>
            <w:lang w:eastAsia="uk-UA"/>
            <w14:ligatures w14:val="none"/>
          </w:rPr>
          <w:t>Законом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w:t>
      </w:r>
    </w:p>
    <w:p w14:paraId="4ACDDD71"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45" w:history="1">
        <w:r w:rsidRPr="00CD2FA5">
          <w:rPr>
            <w:rFonts w:ascii="Roboto Condensed Light" w:eastAsia="Times New Roman" w:hAnsi="Roboto Condensed Light" w:cs="Times New Roman"/>
            <w:color w:val="0000FF"/>
            <w:kern w:val="0"/>
            <w:sz w:val="28"/>
            <w:szCs w:val="28"/>
            <w:u w:val="single"/>
            <w:lang w:eastAsia="uk-UA"/>
            <w14:ligatures w14:val="none"/>
          </w:rPr>
          <w:t>Кабінет Міністрів України постановою від 11 листопада 2015 року № 988 «Про грошове забезпечення поліцейських Національної поліції»</w:t>
        </w:r>
      </w:hyperlink>
      <w:r w:rsidRPr="00CD2FA5">
        <w:rPr>
          <w:rFonts w:ascii="Roboto Condensed Light" w:eastAsia="Times New Roman" w:hAnsi="Roboto Condensed Light" w:cs="Times New Roman"/>
          <w:kern w:val="0"/>
          <w:sz w:val="28"/>
          <w:szCs w:val="28"/>
          <w:lang w:eastAsia="uk-UA"/>
          <w14:ligatures w14:val="none"/>
        </w:rPr>
        <w:t xml:space="preserve"> (далі - Постанова № 988) та </w:t>
      </w:r>
      <w:hyperlink r:id="rId46"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постановою від 18 листопада 2015 року № 947 «Про внесення змін до постанови Кабінету Міністрів України від 9 березня 2006 року № 268»</w:t>
        </w:r>
      </w:hyperlink>
      <w:r w:rsidRPr="00CD2FA5">
        <w:rPr>
          <w:rFonts w:ascii="Roboto Condensed Light" w:eastAsia="Times New Roman" w:hAnsi="Roboto Condensed Light" w:cs="Times New Roman"/>
          <w:kern w:val="0"/>
          <w:sz w:val="28"/>
          <w:szCs w:val="28"/>
          <w:lang w:eastAsia="uk-UA"/>
          <w14:ligatures w14:val="none"/>
        </w:rPr>
        <w:t xml:space="preserve"> встановив розміри грошового забезпечення працівникам поліції за посадовими окладами і спеціальними званнями, що значно перевищують посадові оклади і плату за спеціальні звання колишніх працівників органів внутрішніх справ.</w:t>
      </w:r>
    </w:p>
    <w:p w14:paraId="56B51290"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Постанова № 988 набрала чинності 02 грудня 2015 року.</w:t>
      </w:r>
    </w:p>
    <w:p w14:paraId="7B960855"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Порядок проведення перерахунку пенсій встановлений </w:t>
      </w:r>
      <w:hyperlink r:id="rId47"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постановою Кабінету Міністрів України від 13 лютого 2008 року № 45</w:t>
        </w:r>
      </w:hyperlink>
      <w:r w:rsidRPr="00CD2FA5">
        <w:rPr>
          <w:rFonts w:ascii="Roboto Condensed Light" w:eastAsia="Times New Roman" w:hAnsi="Roboto Condensed Light" w:cs="Times New Roman"/>
          <w:kern w:val="0"/>
          <w:sz w:val="28"/>
          <w:szCs w:val="28"/>
          <w:lang w:eastAsia="uk-UA"/>
          <w14:ligatures w14:val="none"/>
        </w:rPr>
        <w:t xml:space="preserve"> «Про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та внесення змін до постанови Кабінету Міністрів України від 17 липня 1992 р. № 393» (далі - Порядок № 45), яка набрала чинності 20 лютого 2008 року.</w:t>
      </w:r>
    </w:p>
    <w:p w14:paraId="45CAA5E8"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Відповідно до пунктів 1, 2, 3 Порядку № 45 перерахунок раніше призначених відповідно до </w:t>
      </w:r>
      <w:hyperlink r:id="rId48" w:history="1">
        <w:r w:rsidRPr="00CD2FA5">
          <w:rPr>
            <w:rFonts w:ascii="Roboto Condensed Light" w:eastAsia="Times New Roman" w:hAnsi="Roboto Condensed Light" w:cs="Times New Roman"/>
            <w:color w:val="0000FF"/>
            <w:kern w:val="0"/>
            <w:sz w:val="28"/>
            <w:szCs w:val="28"/>
            <w:u w:val="single"/>
            <w:lang w:eastAsia="uk-UA"/>
            <w14:ligatures w14:val="none"/>
          </w:rPr>
          <w:t>Закону № 2262-ХІІ</w:t>
        </w:r>
      </w:hyperlink>
      <w:r w:rsidRPr="00CD2FA5">
        <w:rPr>
          <w:rFonts w:ascii="Roboto Condensed Light" w:eastAsia="Times New Roman" w:hAnsi="Roboto Condensed Light" w:cs="Times New Roman"/>
          <w:kern w:val="0"/>
          <w:sz w:val="28"/>
          <w:szCs w:val="28"/>
          <w:lang w:eastAsia="uk-UA"/>
          <w14:ligatures w14:val="none"/>
        </w:rPr>
        <w:t xml:space="preserve"> пенсій проводиться у разі прийняття рішення Кабінетом Міністрів України про зміну розміру хоча б одного з видів грошового забезпечення для відповідних категорій військовослужбовців, осіб, які мають право на пенсію за Законом, або у зв'язку із введенням для них нових щомісячних додаткових видів грошового забезпечення (надбавок, доплат, підвищень) та премій у розмірах, встановлених законодавством.</w:t>
      </w:r>
    </w:p>
    <w:p w14:paraId="0A4B8708"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На підставі зазначеного в пункті 1 Порядку № 45 рішення Кабінету  Міністрів  України Міноборони, МВС, </w:t>
      </w:r>
      <w:proofErr w:type="spellStart"/>
      <w:r w:rsidRPr="00CD2FA5">
        <w:rPr>
          <w:rFonts w:ascii="Roboto Condensed Light" w:eastAsia="Times New Roman" w:hAnsi="Roboto Condensed Light" w:cs="Times New Roman"/>
          <w:kern w:val="0"/>
          <w:sz w:val="28"/>
          <w:szCs w:val="28"/>
          <w:lang w:eastAsia="uk-UA"/>
          <w14:ligatures w14:val="none"/>
        </w:rPr>
        <w:t>Мінінфраструктури</w:t>
      </w:r>
      <w:proofErr w:type="spellEnd"/>
      <w:r w:rsidRPr="00CD2FA5">
        <w:rPr>
          <w:rFonts w:ascii="Roboto Condensed Light" w:eastAsia="Times New Roman" w:hAnsi="Roboto Condensed Light" w:cs="Times New Roman"/>
          <w:kern w:val="0"/>
          <w:sz w:val="28"/>
          <w:szCs w:val="28"/>
          <w:lang w:eastAsia="uk-UA"/>
          <w14:ligatures w14:val="none"/>
        </w:rPr>
        <w:t xml:space="preserve">, СБУ, Служба зовнішньої розвідки, ДПС, Управління державної охорони, Адміністрація </w:t>
      </w:r>
      <w:proofErr w:type="spellStart"/>
      <w:r w:rsidRPr="00CD2FA5">
        <w:rPr>
          <w:rFonts w:ascii="Roboto Condensed Light" w:eastAsia="Times New Roman" w:hAnsi="Roboto Condensed Light" w:cs="Times New Roman"/>
          <w:kern w:val="0"/>
          <w:sz w:val="28"/>
          <w:szCs w:val="28"/>
          <w:lang w:eastAsia="uk-UA"/>
          <w14:ligatures w14:val="none"/>
        </w:rPr>
        <w:t>Держспецзв'язку</w:t>
      </w:r>
      <w:proofErr w:type="spellEnd"/>
      <w:r w:rsidRPr="00CD2FA5">
        <w:rPr>
          <w:rFonts w:ascii="Roboto Condensed Light" w:eastAsia="Times New Roman" w:hAnsi="Roboto Condensed Light" w:cs="Times New Roman"/>
          <w:kern w:val="0"/>
          <w:sz w:val="28"/>
          <w:szCs w:val="28"/>
          <w:lang w:eastAsia="uk-UA"/>
          <w14:ligatures w14:val="none"/>
        </w:rPr>
        <w:t xml:space="preserve">, Адміністрація </w:t>
      </w:r>
      <w:proofErr w:type="spellStart"/>
      <w:r w:rsidRPr="00CD2FA5">
        <w:rPr>
          <w:rFonts w:ascii="Roboto Condensed Light" w:eastAsia="Times New Roman" w:hAnsi="Roboto Condensed Light" w:cs="Times New Roman"/>
          <w:kern w:val="0"/>
          <w:sz w:val="28"/>
          <w:szCs w:val="28"/>
          <w:lang w:eastAsia="uk-UA"/>
          <w14:ligatures w14:val="none"/>
        </w:rPr>
        <w:t>Держприкордонслужби</w:t>
      </w:r>
      <w:proofErr w:type="spellEnd"/>
      <w:r w:rsidRPr="00CD2FA5">
        <w:rPr>
          <w:rFonts w:ascii="Roboto Condensed Light" w:eastAsia="Times New Roman" w:hAnsi="Roboto Condensed Light" w:cs="Times New Roman"/>
          <w:kern w:val="0"/>
          <w:sz w:val="28"/>
          <w:szCs w:val="28"/>
          <w:lang w:eastAsia="uk-UA"/>
          <w14:ligatures w14:val="none"/>
        </w:rPr>
        <w:t xml:space="preserve">, </w:t>
      </w:r>
      <w:proofErr w:type="spellStart"/>
      <w:r w:rsidRPr="00CD2FA5">
        <w:rPr>
          <w:rFonts w:ascii="Roboto Condensed Light" w:eastAsia="Times New Roman" w:hAnsi="Roboto Condensed Light" w:cs="Times New Roman"/>
          <w:kern w:val="0"/>
          <w:sz w:val="28"/>
          <w:szCs w:val="28"/>
          <w:lang w:eastAsia="uk-UA"/>
          <w14:ligatures w14:val="none"/>
        </w:rPr>
        <w:t>ДПтС</w:t>
      </w:r>
      <w:proofErr w:type="spellEnd"/>
      <w:r w:rsidRPr="00CD2FA5">
        <w:rPr>
          <w:rFonts w:ascii="Roboto Condensed Light" w:eastAsia="Times New Roman" w:hAnsi="Roboto Condensed Light" w:cs="Times New Roman"/>
          <w:kern w:val="0"/>
          <w:sz w:val="28"/>
          <w:szCs w:val="28"/>
          <w:lang w:eastAsia="uk-UA"/>
          <w14:ligatures w14:val="none"/>
        </w:rPr>
        <w:t>, ДСНС (далі - державні органи) повідомляють у п'ятиденний строк Пенсійному фонду України про підстави перерахунку пенсій військовослужбовцям.</w:t>
      </w:r>
    </w:p>
    <w:p w14:paraId="0E87F7E7"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Пенсійний фонд України повідомляє у п'ятиденний строк з моменту надходження інформації від державних органів своїм головним управлінням в Автономній Республіці Крим, областях, містах  Києві та Севастополі (далі - головні управління Пенсійного фонду України) про підстави для проведення перерахунку пенсій та про необхідність підготовки списків осіб, пенсії яких підлягають перерахунку (далі - списки).</w:t>
      </w:r>
    </w:p>
    <w:p w14:paraId="113E2306"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Головні управління Пенсійного фонду України складають у десятиденний строк з моменту надходження зазначеної інформації списки за формою згідно із додатком 1 та подають їх органам, які уповноважені рішеннями керівників державних органів видавати довідки про розмір грошового забезпечення для перерахунку пенсії.</w:t>
      </w:r>
    </w:p>
    <w:p w14:paraId="17D2694F"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На підставі списків уповноважені органи готують для перерахунку пенсії довідки про розмір грошового забезпечення кожної особи, зазначеної в списку, за формою згідно із додатком 2 та у місячний строк подають їх головним управлінням Пенсійного фонду України.</w:t>
      </w:r>
    </w:p>
    <w:p w14:paraId="7E1EC427"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lastRenderedPageBreak/>
        <w:t>Довідки видаються державним органом, з якого особи були звільнені із служби, якщо інше не передбачено цим Порядком.</w:t>
      </w:r>
    </w:p>
    <w:p w14:paraId="7D57FECE"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Відповідно до пункту 4 Порядку № 45 перерахунок пенсії здійснюється на момент виникнення такого права і проводиться у строки, передбачені частинами другою і третьою </w:t>
      </w:r>
      <w:hyperlink r:id="rId49" w:anchor="353" w:history="1">
        <w:r w:rsidRPr="00CD2FA5">
          <w:rPr>
            <w:rFonts w:ascii="Roboto Condensed Light" w:eastAsia="Times New Roman" w:hAnsi="Roboto Condensed Light" w:cs="Times New Roman"/>
            <w:color w:val="0000FF"/>
            <w:kern w:val="0"/>
            <w:sz w:val="28"/>
            <w:szCs w:val="28"/>
            <w:u w:val="single"/>
            <w:lang w:eastAsia="uk-UA"/>
            <w14:ligatures w14:val="none"/>
          </w:rPr>
          <w:t>статті 51 Закону №2262-ХІІ</w:t>
        </w:r>
      </w:hyperlink>
      <w:r w:rsidRPr="00CD2FA5">
        <w:rPr>
          <w:rFonts w:ascii="Roboto Condensed Light" w:eastAsia="Times New Roman" w:hAnsi="Roboto Condensed Light" w:cs="Times New Roman"/>
          <w:kern w:val="0"/>
          <w:sz w:val="28"/>
          <w:szCs w:val="28"/>
          <w:lang w:eastAsia="uk-UA"/>
          <w14:ligatures w14:val="none"/>
        </w:rPr>
        <w:t>. Якщо внаслідок перерахунку розмір зменшується, пенсія виплачується в раніше встановленому розмірі.</w:t>
      </w:r>
    </w:p>
    <w:p w14:paraId="33D721BE"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Згідно з частинами першою та другою </w:t>
      </w:r>
      <w:hyperlink r:id="rId50" w:anchor="101" w:history="1">
        <w:r w:rsidRPr="00CD2FA5">
          <w:rPr>
            <w:rFonts w:ascii="Roboto Condensed Light" w:eastAsia="Times New Roman" w:hAnsi="Roboto Condensed Light" w:cs="Times New Roman"/>
            <w:color w:val="0000FF"/>
            <w:kern w:val="0"/>
            <w:sz w:val="28"/>
            <w:szCs w:val="28"/>
            <w:u w:val="single"/>
            <w:lang w:eastAsia="uk-UA"/>
            <w14:ligatures w14:val="none"/>
          </w:rPr>
          <w:t>статті 6 Кодексу адміністративного судочинства України</w:t>
        </w:r>
      </w:hyperlink>
      <w:r w:rsidRPr="00CD2FA5">
        <w:rPr>
          <w:rFonts w:ascii="Roboto Condensed Light" w:eastAsia="Times New Roman" w:hAnsi="Roboto Condensed Light" w:cs="Times New Roman"/>
          <w:kern w:val="0"/>
          <w:sz w:val="28"/>
          <w:szCs w:val="28"/>
          <w:lang w:eastAsia="uk-UA"/>
          <w14:ligatures w14:val="none"/>
        </w:rPr>
        <w:t xml:space="preserve"> 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Суд застосовує принцип верховенства права з урахуванням судової практики Європейського суду з прав людини.</w:t>
      </w:r>
    </w:p>
    <w:p w14:paraId="5F364811"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Відповідно до частини першої </w:t>
      </w:r>
      <w:hyperlink r:id="rId51" w:anchor="117" w:history="1">
        <w:r w:rsidRPr="00CD2FA5">
          <w:rPr>
            <w:rFonts w:ascii="Roboto Condensed Light" w:eastAsia="Times New Roman" w:hAnsi="Roboto Condensed Light" w:cs="Times New Roman"/>
            <w:color w:val="0000FF"/>
            <w:kern w:val="0"/>
            <w:sz w:val="28"/>
            <w:szCs w:val="28"/>
            <w:u w:val="single"/>
            <w:lang w:eastAsia="uk-UA"/>
            <w14:ligatures w14:val="none"/>
          </w:rPr>
          <w:t>статті 17 Закону України «Про виконання рішень та застосування практики Європейського суду з прав людини»</w:t>
        </w:r>
      </w:hyperlink>
      <w:r w:rsidRPr="00CD2FA5">
        <w:rPr>
          <w:rFonts w:ascii="Roboto Condensed Light" w:eastAsia="Times New Roman" w:hAnsi="Roboto Condensed Light" w:cs="Times New Roman"/>
          <w:kern w:val="0"/>
          <w:sz w:val="28"/>
          <w:szCs w:val="28"/>
          <w:lang w:eastAsia="uk-UA"/>
          <w14:ligatures w14:val="none"/>
        </w:rPr>
        <w:t xml:space="preserve"> суди застосовують при розгляді справ Конвенцію про захист прав людини та основоположних свобод і практику Європейського суду з прав людини як джерело права.</w:t>
      </w:r>
    </w:p>
    <w:p w14:paraId="4077B068"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Право на виплати зі сфери соціального забезпечення було включено до змісту статті 1 Першого протоколу до Конвенції вперше у рішенні від 16 грудня 1974 року у справі «Міллер проти Австрії», де Суд встановив принцип, згідно з яким обов'язок сплачувати внески у фонди соціального забезпечення може створити право власності на частку активів, які формуються відповідним чином. Позиція Суду була підтверджена і в рішенні «</w:t>
      </w:r>
      <w:proofErr w:type="spellStart"/>
      <w:r w:rsidRPr="00CD2FA5">
        <w:rPr>
          <w:rFonts w:ascii="Roboto Condensed Light" w:eastAsia="Times New Roman" w:hAnsi="Roboto Condensed Light" w:cs="Times New Roman"/>
          <w:kern w:val="0"/>
          <w:sz w:val="28"/>
          <w:szCs w:val="28"/>
          <w:lang w:eastAsia="uk-UA"/>
          <w14:ligatures w14:val="none"/>
        </w:rPr>
        <w:t>Гайгузус</w:t>
      </w:r>
      <w:proofErr w:type="spellEnd"/>
      <w:r w:rsidRPr="00CD2FA5">
        <w:rPr>
          <w:rFonts w:ascii="Roboto Condensed Light" w:eastAsia="Times New Roman" w:hAnsi="Roboto Condensed Light" w:cs="Times New Roman"/>
          <w:kern w:val="0"/>
          <w:sz w:val="28"/>
          <w:szCs w:val="28"/>
          <w:lang w:eastAsia="uk-UA"/>
          <w14:ligatures w14:val="none"/>
        </w:rPr>
        <w:t xml:space="preserve"> проти Австрії» від 16 вересня 1996 року, якщо особа робила внески у певні фонди, в тому числі пенсійні, то такі внески є часткою спільних коштів фонду, яка може бути визначена у будь-який момент, що, у свою чергу, може свідчити про виникнення у відповідної особи права власності.</w:t>
      </w:r>
    </w:p>
    <w:p w14:paraId="4AB765C4"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Відповідно до правової позиції Європейського суду у справі «</w:t>
      </w:r>
      <w:proofErr w:type="spellStart"/>
      <w:r w:rsidRPr="00CD2FA5">
        <w:rPr>
          <w:rFonts w:ascii="Roboto Condensed Light" w:eastAsia="Times New Roman" w:hAnsi="Roboto Condensed Light" w:cs="Times New Roman"/>
          <w:kern w:val="0"/>
          <w:sz w:val="28"/>
          <w:szCs w:val="28"/>
          <w:lang w:eastAsia="uk-UA"/>
          <w14:ligatures w14:val="none"/>
        </w:rPr>
        <w:t>Кечко</w:t>
      </w:r>
      <w:proofErr w:type="spellEnd"/>
      <w:r w:rsidRPr="00CD2FA5">
        <w:rPr>
          <w:rFonts w:ascii="Roboto Condensed Light" w:eastAsia="Times New Roman" w:hAnsi="Roboto Condensed Light" w:cs="Times New Roman"/>
          <w:kern w:val="0"/>
          <w:sz w:val="28"/>
          <w:szCs w:val="28"/>
          <w:lang w:eastAsia="uk-UA"/>
          <w14:ligatures w14:val="none"/>
        </w:rPr>
        <w:t xml:space="preserve"> проти України» (рішення від 08 листопада 2005 року) в межах свободи дій держави визначати, які надбавки виплачувати своїм робітникам з державного бюджету. Держава може вводити, призупиняти чи закінчити виплату таких надбавок, вносячи відповідні зміни в законодавство. Однак якщо чинне правове положення передбачає виплату певних надбавок, і дотримано всі вимоги, необхідні для цього, органи державної влади не можуть свідомо відмовляти у цих виплатах, доки відповідні положення є чинними. Тобто органи державної влади не можуть посилатися на відсутність коштів як на причину невиконання своїх зобов'язань.</w:t>
      </w:r>
    </w:p>
    <w:p w14:paraId="78C7DDD3"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Верховний Суд України у своїх рішеннях неодноразово вказував на те, що відсутність чи скорочення бюджетних асигнувань не може бути підставою для зменшення будь-яких виплат (</w:t>
      </w:r>
      <w:hyperlink r:id="rId52"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постанови Верховного</w:t>
        </w:r>
      </w:hyperlink>
      <w:r w:rsidRPr="00CD2FA5">
        <w:rPr>
          <w:rFonts w:ascii="Roboto Condensed Light" w:eastAsia="Times New Roman" w:hAnsi="Roboto Condensed Light" w:cs="Times New Roman"/>
          <w:kern w:val="0"/>
          <w:sz w:val="28"/>
          <w:szCs w:val="28"/>
          <w:lang w:eastAsia="uk-UA"/>
          <w14:ligatures w14:val="none"/>
        </w:rPr>
        <w:t xml:space="preserve"> Суду України від 22.06.2010 у справі № 21-399во10, від 07.12.2012 у справі №21-977во10, від 03.12.2010 у справі № 21- 44а10).</w:t>
      </w:r>
    </w:p>
    <w:p w14:paraId="2695EEC0"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Така правова позиція підтримана Конституційним Судом України у рішеннях від 20.03.2002          № 5-рп/2002, від 17.03.2004 № 7-рп/2004, від 01.12.2004 № </w:t>
      </w:r>
      <w:r w:rsidRPr="00CD2FA5">
        <w:rPr>
          <w:rFonts w:ascii="Roboto Condensed Light" w:eastAsia="Times New Roman" w:hAnsi="Roboto Condensed Light" w:cs="Times New Roman"/>
          <w:kern w:val="0"/>
          <w:sz w:val="28"/>
          <w:szCs w:val="28"/>
          <w:lang w:eastAsia="uk-UA"/>
          <w14:ligatures w14:val="none"/>
        </w:rPr>
        <w:lastRenderedPageBreak/>
        <w:t>20-рп/2004, від 09.07.2007 № 6-рп/2007, в яких зазначено про неможливість поставити гарантовані законом виплати, пільги тощо в залежність від видатків бюджету.</w:t>
      </w:r>
    </w:p>
    <w:p w14:paraId="60F50268" w14:textId="77777777" w:rsidR="00CD2FA5" w:rsidRPr="00CD2FA5" w:rsidRDefault="00CD2FA5" w:rsidP="00CD2FA5">
      <w:pPr>
        <w:numPr>
          <w:ilvl w:val="0"/>
          <w:numId w:val="7"/>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Крім того, Конституційний Суд України розглядав питання, пов'язані з реалізацією права на соціальний захист певних категорій громадян України, що потребують додаткових гарантій соціального захисту з боку держави. До них, зокрема, належать громадяни, які відповідно до </w:t>
      </w:r>
      <w:hyperlink r:id="rId53" w:anchor="49" w:history="1">
        <w:r w:rsidRPr="00CD2FA5">
          <w:rPr>
            <w:rFonts w:ascii="Roboto Condensed Light" w:eastAsia="Times New Roman" w:hAnsi="Roboto Condensed Light" w:cs="Times New Roman"/>
            <w:color w:val="0000FF"/>
            <w:kern w:val="0"/>
            <w:sz w:val="28"/>
            <w:szCs w:val="28"/>
            <w:u w:val="single"/>
            <w:lang w:eastAsia="uk-UA"/>
            <w14:ligatures w14:val="none"/>
          </w:rPr>
          <w:t>статті 17 Конституції України</w:t>
        </w:r>
      </w:hyperlink>
      <w:r w:rsidRPr="00CD2FA5">
        <w:rPr>
          <w:rFonts w:ascii="Roboto Condensed Light" w:eastAsia="Times New Roman" w:hAnsi="Roboto Condensed Light" w:cs="Times New Roman"/>
          <w:kern w:val="0"/>
          <w:sz w:val="28"/>
          <w:szCs w:val="28"/>
          <w:lang w:eastAsia="uk-UA"/>
          <w14:ligatures w14:val="none"/>
        </w:rPr>
        <w:t xml:space="preserve"> перебувають на службі у військових формуваннях та правоохоронних органах держави, забезпечують суверенітет і територіальну цілісність України, її економічну та інформаційну безпеку, а саме: у Збройних силах України, органах Служби безпеки України, міліції, прокуратури, охорони державного кордону України, податкової міліції, Управлінні державної охорони України, державної пожежної охорони, Державного департаменту України з питань виконання покарань, тощо (</w:t>
      </w:r>
      <w:hyperlink r:id="rId54" w:history="1">
        <w:r w:rsidRPr="00CD2FA5">
          <w:rPr>
            <w:rFonts w:ascii="Roboto Condensed Light" w:eastAsia="Times New Roman" w:hAnsi="Roboto Condensed Light" w:cs="Times New Roman"/>
            <w:color w:val="0000FF"/>
            <w:kern w:val="0"/>
            <w:sz w:val="28"/>
            <w:szCs w:val="28"/>
            <w:u w:val="single"/>
            <w:lang w:eastAsia="uk-UA"/>
            <w14:ligatures w14:val="none"/>
          </w:rPr>
          <w:t>Рішення Конституційного Суду України від 6 липня 1999 року № 8-рп/99</w:t>
        </w:r>
      </w:hyperlink>
      <w:r w:rsidRPr="00CD2FA5">
        <w:rPr>
          <w:rFonts w:ascii="Roboto Condensed Light" w:eastAsia="Times New Roman" w:hAnsi="Roboto Condensed Light" w:cs="Times New Roman"/>
          <w:kern w:val="0"/>
          <w:sz w:val="28"/>
          <w:szCs w:val="28"/>
          <w:lang w:eastAsia="uk-UA"/>
          <w14:ligatures w14:val="none"/>
        </w:rPr>
        <w:t>, від 20 березня 2002 року № 5-рп/2002, від 20 грудня 2016 року № 7-рп/2016).</w:t>
      </w:r>
    </w:p>
    <w:p w14:paraId="326A34A3"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У рішенні від 6 липня 1999 року № 8-рп/99 у справі за конституційним поданням Міністерства внутрішніх справ України щодо офіційного тлумачення положень </w:t>
      </w:r>
      <w:hyperlink r:id="rId55" w:anchor="587667" w:history="1">
        <w:r w:rsidRPr="00CD2FA5">
          <w:rPr>
            <w:rFonts w:ascii="Roboto Condensed Light" w:eastAsia="Times New Roman" w:hAnsi="Roboto Condensed Light" w:cs="Times New Roman"/>
            <w:color w:val="0000FF"/>
            <w:kern w:val="0"/>
            <w:sz w:val="28"/>
            <w:szCs w:val="28"/>
            <w:u w:val="single"/>
            <w:lang w:eastAsia="uk-UA"/>
            <w14:ligatures w14:val="none"/>
          </w:rPr>
          <w:t>статті 5 Закону України «Про статус ветеранів військової служби і ветеранів органів внутрішніх справ та їх соціальний захист»</w:t>
        </w:r>
      </w:hyperlink>
      <w:r w:rsidRPr="00CD2FA5">
        <w:rPr>
          <w:rFonts w:ascii="Roboto Condensed Light" w:eastAsia="Times New Roman" w:hAnsi="Roboto Condensed Light" w:cs="Times New Roman"/>
          <w:kern w:val="0"/>
          <w:sz w:val="28"/>
          <w:szCs w:val="28"/>
          <w:lang w:eastAsia="uk-UA"/>
          <w14:ligatures w14:val="none"/>
        </w:rPr>
        <w:t xml:space="preserve"> Конституційний Суд України прямо зазначив, що служба в органах внутрішніх справ має ряд специфічних властивостей (служба в правоохоронних органах держави пов'язана з ризиком для життя і здоров'я, підвищеними вимогами до дисципліни, професійної придатності, фахових, фізичних, вольових та інших якостей), що повинно компенсуватись наявністю підвищених гарантій соціальної захищеності, тобто комплексом заходів, спрямованих на забезпечення добробуту саме цієї категорії громадян як під час проходження служби в органах внутрішніх справ, так і після звільнення у запас або відставку.</w:t>
      </w:r>
    </w:p>
    <w:p w14:paraId="2F72176D"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ПОЗИЦІЯ ВЕРХОВНОГО СУДУ</w:t>
      </w:r>
    </w:p>
    <w:p w14:paraId="46F96BA4"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Оцінка аргументів учасників справи</w:t>
      </w:r>
    </w:p>
    <w:p w14:paraId="69A35183" w14:textId="77777777" w:rsidR="00CD2FA5" w:rsidRPr="00CD2FA5" w:rsidRDefault="00CD2FA5" w:rsidP="00CD2FA5">
      <w:pPr>
        <w:numPr>
          <w:ilvl w:val="0"/>
          <w:numId w:val="8"/>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Суд вважає необґрунтованими доводи відповідача про те, що Постанова № 988, яка набрала чинності 02.12.2015, тобто до набрання чинності </w:t>
      </w:r>
      <w:hyperlink r:id="rId56" w:history="1">
        <w:r w:rsidRPr="00CD2FA5">
          <w:rPr>
            <w:rFonts w:ascii="Roboto Condensed Light" w:eastAsia="Times New Roman" w:hAnsi="Roboto Condensed Light" w:cs="Times New Roman"/>
            <w:color w:val="0000FF"/>
            <w:kern w:val="0"/>
            <w:sz w:val="28"/>
            <w:szCs w:val="28"/>
            <w:u w:val="single"/>
            <w:lang w:eastAsia="uk-UA"/>
            <w14:ligatures w14:val="none"/>
          </w:rPr>
          <w:t>Законом № 900-VIII</w:t>
        </w:r>
      </w:hyperlink>
      <w:r w:rsidRPr="00CD2FA5">
        <w:rPr>
          <w:rFonts w:ascii="Roboto Condensed Light" w:eastAsia="Times New Roman" w:hAnsi="Roboto Condensed Light" w:cs="Times New Roman"/>
          <w:kern w:val="0"/>
          <w:sz w:val="28"/>
          <w:szCs w:val="28"/>
          <w:lang w:eastAsia="uk-UA"/>
          <w14:ligatures w14:val="none"/>
        </w:rPr>
        <w:t xml:space="preserve">, не породжує підстав для проведення перерахунку пенсії позивачу як особі з числа колишніх працівників міліції, оскільки на день набрання чинності </w:t>
      </w:r>
      <w:hyperlink r:id="rId57" w:history="1">
        <w:r w:rsidRPr="00CD2FA5">
          <w:rPr>
            <w:rFonts w:ascii="Roboto Condensed Light" w:eastAsia="Times New Roman" w:hAnsi="Roboto Condensed Light" w:cs="Times New Roman"/>
            <w:color w:val="0000FF"/>
            <w:kern w:val="0"/>
            <w:sz w:val="28"/>
            <w:szCs w:val="28"/>
            <w:u w:val="single"/>
            <w:lang w:eastAsia="uk-UA"/>
            <w14:ligatures w14:val="none"/>
          </w:rPr>
          <w:t>Законом № 900-VIII</w:t>
        </w:r>
      </w:hyperlink>
      <w:r w:rsidRPr="00CD2FA5">
        <w:rPr>
          <w:rFonts w:ascii="Roboto Condensed Light" w:eastAsia="Times New Roman" w:hAnsi="Roboto Condensed Light" w:cs="Times New Roman"/>
          <w:kern w:val="0"/>
          <w:sz w:val="28"/>
          <w:szCs w:val="28"/>
          <w:lang w:eastAsia="uk-UA"/>
          <w14:ligatures w14:val="none"/>
        </w:rPr>
        <w:t xml:space="preserve"> Постанова № 988 діяла і є чинною на даний час.</w:t>
      </w:r>
    </w:p>
    <w:p w14:paraId="397AEDC0"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Конституційний Суд України у Рішенні від 9 лютого 1999 року № 21-рп/99 (справа про зворотну дію в часі законів та інших нормативно-правових актів) зазначив, що дію нормативно-правового </w:t>
      </w:r>
      <w:proofErr w:type="spellStart"/>
      <w:r w:rsidRPr="00CD2FA5">
        <w:rPr>
          <w:rFonts w:ascii="Roboto Condensed Light" w:eastAsia="Times New Roman" w:hAnsi="Roboto Condensed Light" w:cs="Times New Roman"/>
          <w:kern w:val="0"/>
          <w:sz w:val="28"/>
          <w:szCs w:val="28"/>
          <w:lang w:eastAsia="uk-UA"/>
          <w14:ligatures w14:val="none"/>
        </w:rPr>
        <w:t>акта</w:t>
      </w:r>
      <w:proofErr w:type="spellEnd"/>
      <w:r w:rsidRPr="00CD2FA5">
        <w:rPr>
          <w:rFonts w:ascii="Roboto Condensed Light" w:eastAsia="Times New Roman" w:hAnsi="Roboto Condensed Light" w:cs="Times New Roman"/>
          <w:kern w:val="0"/>
          <w:sz w:val="28"/>
          <w:szCs w:val="28"/>
          <w:lang w:eastAsia="uk-UA"/>
          <w14:ligatures w14:val="none"/>
        </w:rPr>
        <w:t xml:space="preserve"> в часі треба розуміти так, що вона починається з моменту набрання цим актом чинності і припиняється з втратою ним чинності, тобто до події, факту застосовується той закон або інший нормативно-правовий акт, під </w:t>
      </w:r>
      <w:r w:rsidRPr="00CD2FA5">
        <w:rPr>
          <w:rFonts w:ascii="Roboto Condensed Light" w:eastAsia="Times New Roman" w:hAnsi="Roboto Condensed Light" w:cs="Times New Roman"/>
          <w:kern w:val="0"/>
          <w:sz w:val="28"/>
          <w:szCs w:val="28"/>
          <w:lang w:eastAsia="uk-UA"/>
          <w14:ligatures w14:val="none"/>
        </w:rPr>
        <w:lastRenderedPageBreak/>
        <w:t xml:space="preserve">час дії якого вони настали або мали місце, положення частини першої </w:t>
      </w:r>
      <w:hyperlink r:id="rId58" w:anchor="186" w:history="1">
        <w:r w:rsidRPr="00CD2FA5">
          <w:rPr>
            <w:rFonts w:ascii="Roboto Condensed Light" w:eastAsia="Times New Roman" w:hAnsi="Roboto Condensed Light" w:cs="Times New Roman"/>
            <w:color w:val="0000FF"/>
            <w:kern w:val="0"/>
            <w:sz w:val="28"/>
            <w:szCs w:val="28"/>
            <w:u w:val="single"/>
            <w:lang w:eastAsia="uk-UA"/>
            <w14:ligatures w14:val="none"/>
          </w:rPr>
          <w:t>статті 58 Конституції України</w:t>
        </w:r>
      </w:hyperlink>
      <w:r w:rsidRPr="00CD2FA5">
        <w:rPr>
          <w:rFonts w:ascii="Roboto Condensed Light" w:eastAsia="Times New Roman" w:hAnsi="Roboto Condensed Light" w:cs="Times New Roman"/>
          <w:kern w:val="0"/>
          <w:sz w:val="28"/>
          <w:szCs w:val="28"/>
          <w:lang w:eastAsia="uk-UA"/>
          <w14:ligatures w14:val="none"/>
        </w:rPr>
        <w:t xml:space="preserve"> про зворотну дію в часі законів та інших нормативно-правових актів у випадках, коли вони пом'якшують або скасовують відповідальність особи, стосується фізичних осіб і не поширюється на юридичних осіб.</w:t>
      </w:r>
    </w:p>
    <w:p w14:paraId="3BFFAC74"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Збільшення грошового забезпечення поліцейських, яке за своїми складовими є ідентичним складовим колишніх працівників міліції, але за розміром більшим, є безумовною підставою для перерахунку пенсії позивача, як колишнього працівника міліції на підставі Постанови № 988 згідно із Законом України від 23 грудня 2015 року №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статтями </w:t>
      </w:r>
      <w:hyperlink r:id="rId59" w:anchor="353" w:history="1">
        <w:r w:rsidRPr="00CD2FA5">
          <w:rPr>
            <w:rFonts w:ascii="Roboto Condensed Light" w:eastAsia="Times New Roman" w:hAnsi="Roboto Condensed Light" w:cs="Times New Roman"/>
            <w:color w:val="0000FF"/>
            <w:kern w:val="0"/>
            <w:sz w:val="28"/>
            <w:szCs w:val="28"/>
            <w:u w:val="single"/>
            <w:lang w:eastAsia="uk-UA"/>
            <w14:ligatures w14:val="none"/>
          </w:rPr>
          <w:t>51</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60" w:anchor="410" w:history="1">
        <w:r w:rsidRPr="00CD2FA5">
          <w:rPr>
            <w:rFonts w:ascii="Roboto Condensed Light" w:eastAsia="Times New Roman" w:hAnsi="Roboto Condensed Light" w:cs="Times New Roman"/>
            <w:color w:val="0000FF"/>
            <w:kern w:val="0"/>
            <w:sz w:val="28"/>
            <w:szCs w:val="28"/>
            <w:u w:val="single"/>
            <w:lang w:eastAsia="uk-UA"/>
            <w14:ligatures w14:val="none"/>
          </w:rPr>
          <w:t>63 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w:t>
      </w:r>
    </w:p>
    <w:p w14:paraId="5A879F7A" w14:textId="77777777" w:rsidR="00CD2FA5" w:rsidRPr="00CD2FA5" w:rsidRDefault="00CD2FA5" w:rsidP="00CD2FA5">
      <w:pPr>
        <w:numPr>
          <w:ilvl w:val="0"/>
          <w:numId w:val="9"/>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Суд також вважає безпідставними посилання відповідача на відсутність </w:t>
      </w:r>
      <w:hyperlink r:id="rId61"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постанови Кабінету Міністрів України</w:t>
        </w:r>
      </w:hyperlink>
      <w:r w:rsidRPr="00CD2FA5">
        <w:rPr>
          <w:rFonts w:ascii="Roboto Condensed Light" w:eastAsia="Times New Roman" w:hAnsi="Roboto Condensed Light" w:cs="Times New Roman"/>
          <w:kern w:val="0"/>
          <w:sz w:val="28"/>
          <w:szCs w:val="28"/>
          <w:lang w:eastAsia="uk-UA"/>
          <w14:ligatures w14:val="none"/>
        </w:rPr>
        <w:t xml:space="preserve"> про встановлення умов, порядку та розмірів перерахунку пенсій особам рядового і начальницького складу органів внутрішніх справ України (міліції), оскільки порядок проведення перерахунку пенсій, встановлений </w:t>
      </w:r>
      <w:hyperlink r:id="rId62"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постановою Кабінету Міністрів України від 13 лютого 2008 року №45</w:t>
        </w:r>
      </w:hyperlink>
      <w:r w:rsidRPr="00CD2FA5">
        <w:rPr>
          <w:rFonts w:ascii="Roboto Condensed Light" w:eastAsia="Times New Roman" w:hAnsi="Roboto Condensed Light" w:cs="Times New Roman"/>
          <w:kern w:val="0"/>
          <w:sz w:val="28"/>
          <w:szCs w:val="28"/>
          <w:lang w:eastAsia="uk-UA"/>
          <w14:ligatures w14:val="none"/>
        </w:rPr>
        <w:t xml:space="preserve"> «Про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та внесення змін до постанови Кабінету Міністрів України від 17 липня 1992 р. № 393», яка набрала чинності 20 лютого 2008</w:t>
      </w:r>
      <w:hyperlink r:id="rId63" w:history="1">
        <w:r w:rsidRPr="00CD2FA5">
          <w:rPr>
            <w:rFonts w:ascii="Roboto Condensed Light" w:eastAsia="Times New Roman" w:hAnsi="Roboto Condensed Light" w:cs="Times New Roman"/>
            <w:color w:val="0000FF"/>
            <w:kern w:val="0"/>
            <w:sz w:val="28"/>
            <w:szCs w:val="28"/>
            <w:u w:val="single"/>
            <w:lang w:eastAsia="uk-UA"/>
            <w14:ligatures w14:val="none"/>
          </w:rPr>
          <w:t>року. Постановами Кабінету Міністрів України від 11 листопада 2015 року № 988 «Про грошове забезпечення поліцейських Національної поліції»</w:t>
        </w:r>
      </w:hyperlink>
      <w:r w:rsidRPr="00CD2FA5">
        <w:rPr>
          <w:rFonts w:ascii="Roboto Condensed Light" w:eastAsia="Times New Roman" w:hAnsi="Roboto Condensed Light" w:cs="Times New Roman"/>
          <w:kern w:val="0"/>
          <w:sz w:val="28"/>
          <w:szCs w:val="28"/>
          <w:lang w:eastAsia="uk-UA"/>
          <w14:ligatures w14:val="none"/>
        </w:rPr>
        <w:t xml:space="preserve"> та </w:t>
      </w:r>
      <w:hyperlink r:id="rId64" w:history="1">
        <w:r w:rsidRPr="00CD2FA5">
          <w:rPr>
            <w:rFonts w:ascii="Roboto Condensed Light" w:eastAsia="Times New Roman" w:hAnsi="Roboto Condensed Light" w:cs="Times New Roman"/>
            <w:color w:val="0000FF"/>
            <w:kern w:val="0"/>
            <w:sz w:val="28"/>
            <w:szCs w:val="28"/>
            <w:u w:val="single"/>
            <w:lang w:eastAsia="uk-UA"/>
            <w14:ligatures w14:val="none"/>
          </w:rPr>
          <w:t>від 18 листопада 2015 року № 947 «Про внесення змін до постанови Кабінету Міністрів України від 9 березня 2006 року № 268»</w:t>
        </w:r>
      </w:hyperlink>
      <w:r w:rsidRPr="00CD2FA5">
        <w:rPr>
          <w:rFonts w:ascii="Roboto Condensed Light" w:eastAsia="Times New Roman" w:hAnsi="Roboto Condensed Light" w:cs="Times New Roman"/>
          <w:kern w:val="0"/>
          <w:sz w:val="28"/>
          <w:szCs w:val="28"/>
          <w:lang w:eastAsia="uk-UA"/>
          <w14:ligatures w14:val="none"/>
        </w:rPr>
        <w:t xml:space="preserve"> встановлені розміри грошового забезпечення працівникам поліції за посадовими окладами і спеціальними званнями.</w:t>
      </w:r>
    </w:p>
    <w:p w14:paraId="1FFDF426" w14:textId="77777777" w:rsidR="00CD2FA5" w:rsidRPr="00CD2FA5" w:rsidRDefault="00CD2FA5" w:rsidP="00CD2FA5">
      <w:pPr>
        <w:numPr>
          <w:ilvl w:val="0"/>
          <w:numId w:val="9"/>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Посилання відповідача на те, що нарахування, перерахунок та виплата пенсії позивачу є дискреційними повноваженнями відповідача, є неналежними, оскільки відповідно до Рекомендації Комітету Міністрів Ради Європи № R(80)2, прийнятої Комітетом Міністрів 11.03.1980, під дискреційними повноваженнями необхідно розуміти повноваження, які адміністративний орган, приймаючи рішення, може здійснювати з певною свободою розсуду, тобто, коли такий орган може обирати з кількох юридично допустимих рішень те, яке він вважає найкращим за даних обставин. Натомість згідно з підпунктом 5 пункту 4 Положення про головні управління Пенсійного фонду України в Автономній Республіці Крим, областях, містах Києві та Севастополі, затвердженого </w:t>
      </w:r>
      <w:hyperlink r:id="rId65"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постановою правління Пенсійного фонду України від 22.12.2014 № 28-2</w:t>
        </w:r>
      </w:hyperlink>
      <w:r w:rsidRPr="00CD2FA5">
        <w:rPr>
          <w:rFonts w:ascii="Roboto Condensed Light" w:eastAsia="Times New Roman" w:hAnsi="Roboto Condensed Light" w:cs="Times New Roman"/>
          <w:kern w:val="0"/>
          <w:sz w:val="28"/>
          <w:szCs w:val="28"/>
          <w:lang w:eastAsia="uk-UA"/>
          <w14:ligatures w14:val="none"/>
        </w:rPr>
        <w:t xml:space="preserve">, зареєстрованою в Міністерстві юстиції України 15.01.2015 за № 40/26485, Головне управління Фонду відповідно до покладених на нього завдань здійснює призначення (перерахунок) та виплату пенсій військовослужбовцям, особам рядового і начальницького складу та іншим особам (крім військовослужбовців строкової служби та членів їх сімей), які </w:t>
      </w:r>
      <w:r w:rsidRPr="00CD2FA5">
        <w:rPr>
          <w:rFonts w:ascii="Roboto Condensed Light" w:eastAsia="Times New Roman" w:hAnsi="Roboto Condensed Light" w:cs="Times New Roman"/>
          <w:kern w:val="0"/>
          <w:sz w:val="28"/>
          <w:szCs w:val="28"/>
          <w:lang w:eastAsia="uk-UA"/>
          <w14:ligatures w14:val="none"/>
        </w:rPr>
        <w:lastRenderedPageBreak/>
        <w:t>мають право на пенсію згідно із                    </w:t>
      </w:r>
      <w:hyperlink r:id="rId66" w:history="1">
        <w:r w:rsidRPr="00CD2FA5">
          <w:rPr>
            <w:rFonts w:ascii="Roboto Condensed Light" w:eastAsia="Times New Roman" w:hAnsi="Roboto Condensed Light" w:cs="Times New Roman"/>
            <w:color w:val="0000FF"/>
            <w:kern w:val="0"/>
            <w:sz w:val="28"/>
            <w:szCs w:val="28"/>
            <w:u w:val="single"/>
            <w:lang w:eastAsia="uk-UA"/>
            <w14:ligatures w14:val="none"/>
          </w:rPr>
          <w:t>Законом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Зазначена норма не передбачає дискреційних повноважень у відповідача щодо нарахування, перерахунку та виплати пенсії у розумінні Рекомендації Комітету Міністрів Ради Європи № R(80)2, прийнятої Комітетом Міністрів 11.03.1980.</w:t>
      </w:r>
    </w:p>
    <w:p w14:paraId="6C8C0DB3" w14:textId="77777777" w:rsidR="00CD2FA5" w:rsidRPr="00CD2FA5" w:rsidRDefault="00CD2FA5" w:rsidP="00CD2FA5">
      <w:pPr>
        <w:numPr>
          <w:ilvl w:val="0"/>
          <w:numId w:val="9"/>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Суд вважає необґрунтованим посилання відповідача на пропуск ОСОБА_1 строку звернення до адміністративного суду з огляду на наступне.</w:t>
      </w:r>
    </w:p>
    <w:p w14:paraId="53F67932"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Відповідно до частин першої та другої </w:t>
      </w:r>
      <w:hyperlink r:id="rId67" w:anchor="928" w:history="1">
        <w:r w:rsidRPr="00CD2FA5">
          <w:rPr>
            <w:rFonts w:ascii="Roboto Condensed Light" w:eastAsia="Times New Roman" w:hAnsi="Roboto Condensed Light" w:cs="Times New Roman"/>
            <w:color w:val="0000FF"/>
            <w:kern w:val="0"/>
            <w:sz w:val="28"/>
            <w:szCs w:val="28"/>
            <w:u w:val="single"/>
            <w:lang w:eastAsia="uk-UA"/>
            <w14:ligatures w14:val="none"/>
          </w:rPr>
          <w:t>статті 122 Кодексу адміністративного судочинства України</w:t>
        </w:r>
      </w:hyperlink>
      <w:r w:rsidRPr="00CD2FA5">
        <w:rPr>
          <w:rFonts w:ascii="Roboto Condensed Light" w:eastAsia="Times New Roman" w:hAnsi="Roboto Condensed Light" w:cs="Times New Roman"/>
          <w:kern w:val="0"/>
          <w:sz w:val="28"/>
          <w:szCs w:val="28"/>
          <w:lang w:eastAsia="uk-UA"/>
          <w14:ligatures w14:val="none"/>
        </w:rPr>
        <w:t xml:space="preserve"> позов може бути подано в межах строку звернення до адміністративного суду, встановленого цим Кодексом або іншими законами. 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p>
    <w:p w14:paraId="31946608"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68" w:history="1">
        <w:r w:rsidRPr="00CD2FA5">
          <w:rPr>
            <w:rFonts w:ascii="Roboto Condensed Light" w:eastAsia="Times New Roman" w:hAnsi="Roboto Condensed Light" w:cs="Times New Roman"/>
            <w:color w:val="0000FF"/>
            <w:kern w:val="0"/>
            <w:sz w:val="28"/>
            <w:szCs w:val="28"/>
            <w:u w:val="single"/>
            <w:lang w:eastAsia="uk-UA"/>
            <w14:ligatures w14:val="none"/>
          </w:rPr>
          <w:t>Кодекс адміністративного судочинства України</w:t>
        </w:r>
      </w:hyperlink>
      <w:r w:rsidRPr="00CD2FA5">
        <w:rPr>
          <w:rFonts w:ascii="Roboto Condensed Light" w:eastAsia="Times New Roman" w:hAnsi="Roboto Condensed Light" w:cs="Times New Roman"/>
          <w:kern w:val="0"/>
          <w:sz w:val="28"/>
          <w:szCs w:val="28"/>
          <w:lang w:eastAsia="uk-UA"/>
          <w14:ligatures w14:val="none"/>
        </w:rPr>
        <w:t xml:space="preserve"> є загальним законом, яким врегульовані строки звернення до адміністративного суду за захистом прав. Натомість спеціальним законом, яким врегульовано правовідносини щодо пенсійного забезпечення осіб, звільнених з військової служби, та строки перерахунку пенсій є </w:t>
      </w:r>
      <w:hyperlink r:id="rId69" w:history="1">
        <w:r w:rsidRPr="00CD2FA5">
          <w:rPr>
            <w:rFonts w:ascii="Roboto Condensed Light" w:eastAsia="Times New Roman" w:hAnsi="Roboto Condensed Light" w:cs="Times New Roman"/>
            <w:color w:val="0000FF"/>
            <w:kern w:val="0"/>
            <w:sz w:val="28"/>
            <w:szCs w:val="28"/>
            <w:u w:val="single"/>
            <w:lang w:eastAsia="uk-UA"/>
            <w14:ligatures w14:val="none"/>
          </w:rPr>
          <w:t>Закон № 2262-ХІІ</w:t>
        </w:r>
      </w:hyperlink>
      <w:r w:rsidRPr="00CD2FA5">
        <w:rPr>
          <w:rFonts w:ascii="Roboto Condensed Light" w:eastAsia="Times New Roman" w:hAnsi="Roboto Condensed Light" w:cs="Times New Roman"/>
          <w:kern w:val="0"/>
          <w:sz w:val="28"/>
          <w:szCs w:val="28"/>
          <w:lang w:eastAsia="uk-UA"/>
          <w14:ligatures w14:val="none"/>
        </w:rPr>
        <w:t>.</w:t>
      </w:r>
    </w:p>
    <w:p w14:paraId="251B05D8"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Згідно з частиною третьою </w:t>
      </w:r>
      <w:hyperlink r:id="rId70" w:anchor="353" w:history="1">
        <w:r w:rsidRPr="00CD2FA5">
          <w:rPr>
            <w:rFonts w:ascii="Roboto Condensed Light" w:eastAsia="Times New Roman" w:hAnsi="Roboto Condensed Light" w:cs="Times New Roman"/>
            <w:color w:val="0000FF"/>
            <w:kern w:val="0"/>
            <w:sz w:val="28"/>
            <w:szCs w:val="28"/>
            <w:u w:val="single"/>
            <w:lang w:eastAsia="uk-UA"/>
            <w14:ligatures w14:val="none"/>
          </w:rPr>
          <w:t>статті 51 Закону України № 2262-ХІІ</w:t>
        </w:r>
      </w:hyperlink>
      <w:r w:rsidRPr="00CD2FA5">
        <w:rPr>
          <w:rFonts w:ascii="Roboto Condensed Light" w:eastAsia="Times New Roman" w:hAnsi="Roboto Condensed Light" w:cs="Times New Roman"/>
          <w:kern w:val="0"/>
          <w:sz w:val="28"/>
          <w:szCs w:val="28"/>
          <w:lang w:eastAsia="uk-UA"/>
          <w14:ligatures w14:val="none"/>
        </w:rPr>
        <w:t xml:space="preserve"> (у редакції </w:t>
      </w:r>
      <w:hyperlink r:id="rId71" w:history="1">
        <w:r w:rsidRPr="00CD2FA5">
          <w:rPr>
            <w:rFonts w:ascii="Roboto Condensed Light" w:eastAsia="Times New Roman" w:hAnsi="Roboto Condensed Light" w:cs="Times New Roman"/>
            <w:color w:val="0000FF"/>
            <w:kern w:val="0"/>
            <w:sz w:val="28"/>
            <w:szCs w:val="28"/>
            <w:u w:val="single"/>
            <w:lang w:eastAsia="uk-UA"/>
            <w14:ligatures w14:val="none"/>
          </w:rPr>
          <w:t>Закону України від 15.07.2015 № 614</w:t>
        </w:r>
      </w:hyperlink>
      <w:r w:rsidRPr="00CD2FA5">
        <w:rPr>
          <w:rFonts w:ascii="Roboto Condensed Light" w:eastAsia="Times New Roman" w:hAnsi="Roboto Condensed Light" w:cs="Times New Roman"/>
          <w:kern w:val="0"/>
          <w:sz w:val="28"/>
          <w:szCs w:val="28"/>
          <w:lang w:eastAsia="uk-UA"/>
          <w14:ligatures w14:val="none"/>
        </w:rPr>
        <w:t>, який набрав чинності 01.01.2016) перерахунок пенсій у зв'язку із зміною розміру хоча б одного з видів грошового забезпечення відповідних категорій військовослужбовців, осіб, які мають право на такий перерахунок згідно з цим Законом, або у зв'язку із введенням для зазначених категорій осіб нових щомісячних додаткових видів грошового забезпечення (надбавок, доплат, підвищень) та премій у розмірах, встановлених законодавством, не проведений з вини органів Пенсійного фонду України та/або державних органів, які видають довідки для перерахунку пенсії, провадиться з дати виникнення права на нього без обмеження строком.</w:t>
      </w:r>
    </w:p>
    <w:p w14:paraId="18BBE725"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У ході розгляду справи встановлено, що перерахунок розміру пенсії позивачу у зв'язку з набуттям чинності Постановою № 988 та Законом України від 23 грудня 2015 року №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яким </w:t>
      </w:r>
      <w:proofErr w:type="spellStart"/>
      <w:r w:rsidRPr="00CD2FA5">
        <w:rPr>
          <w:rFonts w:ascii="Roboto Condensed Light" w:eastAsia="Times New Roman" w:hAnsi="Roboto Condensed Light" w:cs="Times New Roman"/>
          <w:kern w:val="0"/>
          <w:sz w:val="28"/>
          <w:szCs w:val="28"/>
          <w:lang w:eastAsia="uk-UA"/>
          <w14:ligatures w14:val="none"/>
        </w:rPr>
        <w:t>внесено</w:t>
      </w:r>
      <w:proofErr w:type="spellEnd"/>
      <w:r w:rsidRPr="00CD2FA5">
        <w:rPr>
          <w:rFonts w:ascii="Roboto Condensed Light" w:eastAsia="Times New Roman" w:hAnsi="Roboto Condensed Light" w:cs="Times New Roman"/>
          <w:kern w:val="0"/>
          <w:sz w:val="28"/>
          <w:szCs w:val="28"/>
          <w:lang w:eastAsia="uk-UA"/>
          <w14:ligatures w14:val="none"/>
        </w:rPr>
        <w:t xml:space="preserve"> доповнення до </w:t>
      </w:r>
      <w:hyperlink r:id="rId72" w:anchor="410" w:history="1">
        <w:r w:rsidRPr="00CD2FA5">
          <w:rPr>
            <w:rFonts w:ascii="Roboto Condensed Light" w:eastAsia="Times New Roman" w:hAnsi="Roboto Condensed Light" w:cs="Times New Roman"/>
            <w:color w:val="0000FF"/>
            <w:kern w:val="0"/>
            <w:sz w:val="28"/>
            <w:szCs w:val="28"/>
            <w:u w:val="single"/>
            <w:lang w:eastAsia="uk-UA"/>
            <w14:ligatures w14:val="none"/>
          </w:rPr>
          <w:t>статті 63 Закону № 2262-ХІІ</w:t>
        </w:r>
      </w:hyperlink>
      <w:r w:rsidRPr="00CD2FA5">
        <w:rPr>
          <w:rFonts w:ascii="Roboto Condensed Light" w:eastAsia="Times New Roman" w:hAnsi="Roboto Condensed Light" w:cs="Times New Roman"/>
          <w:kern w:val="0"/>
          <w:sz w:val="28"/>
          <w:szCs w:val="28"/>
          <w:lang w:eastAsia="uk-UA"/>
          <w14:ligatures w14:val="none"/>
        </w:rPr>
        <w:t xml:space="preserve">, не проведений з 01.01.2016 саме з вини державних органів, на яких покладено обов'язок щодо перерахунку та виплати пенсії позивачу. Тому право позивача щодо перерахунку пенсії з 01 січня 2016 року є абсолютним та не може бути обмежено будь-яким строком у силу вимог частини третьої </w:t>
      </w:r>
      <w:hyperlink r:id="rId73" w:anchor="353" w:history="1">
        <w:r w:rsidRPr="00CD2FA5">
          <w:rPr>
            <w:rFonts w:ascii="Roboto Condensed Light" w:eastAsia="Times New Roman" w:hAnsi="Roboto Condensed Light" w:cs="Times New Roman"/>
            <w:color w:val="0000FF"/>
            <w:kern w:val="0"/>
            <w:sz w:val="28"/>
            <w:szCs w:val="28"/>
            <w:u w:val="single"/>
            <w:lang w:eastAsia="uk-UA"/>
            <w14:ligatures w14:val="none"/>
          </w:rPr>
          <w:t>статті 51 Закону України № 2262-ХІІ</w:t>
        </w:r>
      </w:hyperlink>
      <w:r w:rsidRPr="00CD2FA5">
        <w:rPr>
          <w:rFonts w:ascii="Roboto Condensed Light" w:eastAsia="Times New Roman" w:hAnsi="Roboto Condensed Light" w:cs="Times New Roman"/>
          <w:kern w:val="0"/>
          <w:sz w:val="28"/>
          <w:szCs w:val="28"/>
          <w:lang w:eastAsia="uk-UA"/>
          <w14:ligatures w14:val="none"/>
        </w:rPr>
        <w:t>.</w:t>
      </w:r>
    </w:p>
    <w:p w14:paraId="7B9F2857"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lastRenderedPageBreak/>
        <w:t>Висновки за результатами розгляду справи</w:t>
      </w:r>
    </w:p>
    <w:p w14:paraId="23DB90C3" w14:textId="77777777" w:rsidR="00CD2FA5" w:rsidRPr="00CD2FA5" w:rsidRDefault="00CD2FA5" w:rsidP="00CD2FA5">
      <w:pPr>
        <w:numPr>
          <w:ilvl w:val="0"/>
          <w:numId w:val="10"/>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Відповідно до Закону України від 23 грудня 2015 року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w:t>
      </w:r>
      <w:hyperlink r:id="rId74" w:anchor="410" w:history="1">
        <w:r w:rsidRPr="00CD2FA5">
          <w:rPr>
            <w:rFonts w:ascii="Roboto Condensed Light" w:eastAsia="Times New Roman" w:hAnsi="Roboto Condensed Light" w:cs="Times New Roman"/>
            <w:color w:val="0000FF"/>
            <w:kern w:val="0"/>
            <w:sz w:val="28"/>
            <w:szCs w:val="28"/>
            <w:u w:val="single"/>
            <w:lang w:eastAsia="uk-UA"/>
            <w14:ligatures w14:val="none"/>
          </w:rPr>
          <w:t>статті 63 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зміна грошового забезпечення поліцейських, яке за своїми складовими є ідентичним складовим колишніх працівників міліції, але за розміром більшим, є безумовною підставою для перерахунку пенсії позивача, як колишнього працівника міліції на підставі Постанови № 988, яка набрала чинності 02 грудня 2015 року.</w:t>
      </w:r>
    </w:p>
    <w:p w14:paraId="394D45C2" w14:textId="77777777" w:rsidR="00CD2FA5" w:rsidRPr="00CD2FA5" w:rsidRDefault="00CD2FA5" w:rsidP="00CD2FA5">
      <w:pPr>
        <w:numPr>
          <w:ilvl w:val="0"/>
          <w:numId w:val="10"/>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Згідно зі </w:t>
      </w:r>
      <w:hyperlink r:id="rId75" w:anchor="353" w:history="1">
        <w:r w:rsidRPr="00CD2FA5">
          <w:rPr>
            <w:rFonts w:ascii="Roboto Condensed Light" w:eastAsia="Times New Roman" w:hAnsi="Roboto Condensed Light" w:cs="Times New Roman"/>
            <w:color w:val="0000FF"/>
            <w:kern w:val="0"/>
            <w:sz w:val="28"/>
            <w:szCs w:val="28"/>
            <w:u w:val="single"/>
            <w:lang w:eastAsia="uk-UA"/>
            <w14:ligatures w14:val="none"/>
          </w:rPr>
          <w:t>статтею 51 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позивач має право на перерахунок пенсії з першого числа місяця, що йде за місяцем, в якому настали обставини, що тягнуть за собою зміну розміру пенсії. Оскільки Постанова № 988, якою встановлені розміри грошового забезпечення працівникам поліції за посадовими окладами і спеціальними званнями, набрала чинності 02 грудня 2015 року, ОСОБА_1 має право на перерахунок пенсії з урахуванням видів грошового забезпечення (надбавок, доплат, підвищень) та премій у розмірах, встановлених законодавством для поліцейських, з 01 січня 2016 року.</w:t>
      </w:r>
    </w:p>
    <w:p w14:paraId="6479F0CD" w14:textId="77777777" w:rsidR="00CD2FA5" w:rsidRPr="00CD2FA5" w:rsidRDefault="00CD2FA5" w:rsidP="00CD2FA5">
      <w:pPr>
        <w:numPr>
          <w:ilvl w:val="0"/>
          <w:numId w:val="10"/>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Ураховуючи те, що право позивача на перерахунок пенсії встановлено чинним законодавством України, дотримано всі вимоги, передбачені Порядком № 45, для проведення перерахунку пенсії, ОСОБА_1 має законні підстави щодо перерахунку його пенсії на підставі довідки про грошове забезпечення з урахуванням грошового забезпечення поліцейських. При цьому, посилання відповідача на відсутність коштів на проведення виплати пенсії в перерахованому розмірі порушує гарантоване статтею 1 Першого протоколу Конвенції право мирно володіти своїм майном. Оскільки чинне правове положення передбачає виплату певних надбавок, і дотримано всі вимоги, необхідні для цього, органи державної влади не можуть свідомо відмовляти у цих виплатах доки відповідні положення є чинними. Тобто органи державної влади не можуть посилатися на відсутність коштів як на причину невиконання своїх зобов'язань (рішення Європейського суду у справі «</w:t>
      </w:r>
      <w:proofErr w:type="spellStart"/>
      <w:r w:rsidRPr="00CD2FA5">
        <w:rPr>
          <w:rFonts w:ascii="Roboto Condensed Light" w:eastAsia="Times New Roman" w:hAnsi="Roboto Condensed Light" w:cs="Times New Roman"/>
          <w:kern w:val="0"/>
          <w:sz w:val="28"/>
          <w:szCs w:val="28"/>
          <w:lang w:eastAsia="uk-UA"/>
          <w14:ligatures w14:val="none"/>
        </w:rPr>
        <w:t>Кечко</w:t>
      </w:r>
      <w:proofErr w:type="spellEnd"/>
      <w:r w:rsidRPr="00CD2FA5">
        <w:rPr>
          <w:rFonts w:ascii="Roboto Condensed Light" w:eastAsia="Times New Roman" w:hAnsi="Roboto Condensed Light" w:cs="Times New Roman"/>
          <w:kern w:val="0"/>
          <w:sz w:val="28"/>
          <w:szCs w:val="28"/>
          <w:lang w:eastAsia="uk-UA"/>
          <w14:ligatures w14:val="none"/>
        </w:rPr>
        <w:t xml:space="preserve"> проти України» від 08 листопада 2005 року).</w:t>
      </w:r>
    </w:p>
    <w:p w14:paraId="3517D3B2" w14:textId="77777777" w:rsidR="00CD2FA5" w:rsidRPr="00CD2FA5" w:rsidRDefault="00CD2FA5" w:rsidP="00CD2FA5">
      <w:pPr>
        <w:numPr>
          <w:ilvl w:val="0"/>
          <w:numId w:val="10"/>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При цьому суд звертає увагу на підвищені гарантії соціальної захищеності осіб, що перебувають на службі в органах внутрішніх справ, з боку держави, що повинні бути реалізованими у комплексі заходів, спрямованих на забезпечення добробуту саме цієї категорії громадян як під час проходження служби в органах внутрішніх справ, так і після звільнення у запас або відставку (</w:t>
      </w:r>
      <w:hyperlink r:id="rId76" w:history="1">
        <w:r w:rsidRPr="00CD2FA5">
          <w:rPr>
            <w:rFonts w:ascii="Roboto Condensed Light" w:eastAsia="Times New Roman" w:hAnsi="Roboto Condensed Light" w:cs="Times New Roman"/>
            <w:color w:val="0000FF"/>
            <w:kern w:val="0"/>
            <w:sz w:val="28"/>
            <w:szCs w:val="28"/>
            <w:u w:val="single"/>
            <w:lang w:eastAsia="uk-UA"/>
            <w14:ligatures w14:val="none"/>
          </w:rPr>
          <w:t>Рішення Конституційного Суду України від 6 липня 1999 року № 8-рп/99</w:t>
        </w:r>
      </w:hyperlink>
      <w:r w:rsidRPr="00CD2FA5">
        <w:rPr>
          <w:rFonts w:ascii="Roboto Condensed Light" w:eastAsia="Times New Roman" w:hAnsi="Roboto Condensed Light" w:cs="Times New Roman"/>
          <w:kern w:val="0"/>
          <w:sz w:val="28"/>
          <w:szCs w:val="28"/>
          <w:lang w:eastAsia="uk-UA"/>
          <w14:ligatures w14:val="none"/>
        </w:rPr>
        <w:t xml:space="preserve"> у справі за конституційним поданням Міністерства внутрішніх справ України щодо офіційного тлумачення положень </w:t>
      </w:r>
      <w:hyperlink r:id="rId77" w:anchor="587667" w:history="1">
        <w:r w:rsidRPr="00CD2FA5">
          <w:rPr>
            <w:rFonts w:ascii="Roboto Condensed Light" w:eastAsia="Times New Roman" w:hAnsi="Roboto Condensed Light" w:cs="Times New Roman"/>
            <w:color w:val="0000FF"/>
            <w:kern w:val="0"/>
            <w:sz w:val="28"/>
            <w:szCs w:val="28"/>
            <w:u w:val="single"/>
            <w:lang w:eastAsia="uk-UA"/>
            <w14:ligatures w14:val="none"/>
          </w:rPr>
          <w:t>статті 5 Закону України «Про статус ветеранів військової служби і ветеранів органів внутрішніх справ та їх соціальний захист»</w:t>
        </w:r>
      </w:hyperlink>
      <w:r w:rsidRPr="00CD2FA5">
        <w:rPr>
          <w:rFonts w:ascii="Roboto Condensed Light" w:eastAsia="Times New Roman" w:hAnsi="Roboto Condensed Light" w:cs="Times New Roman"/>
          <w:kern w:val="0"/>
          <w:sz w:val="28"/>
          <w:szCs w:val="28"/>
          <w:lang w:eastAsia="uk-UA"/>
          <w14:ligatures w14:val="none"/>
        </w:rPr>
        <w:t>).</w:t>
      </w:r>
    </w:p>
    <w:p w14:paraId="6E212ABA" w14:textId="77777777" w:rsidR="00CD2FA5" w:rsidRPr="00CD2FA5" w:rsidRDefault="00CD2FA5" w:rsidP="00CD2FA5">
      <w:pPr>
        <w:numPr>
          <w:ilvl w:val="0"/>
          <w:numId w:val="10"/>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lastRenderedPageBreak/>
        <w:t>За результатами судового розгляду встановлено, що Ліквідаційна комісія ГУ МВС України в Харківській області на підставі списків осіб, пенсії яких підлягають перерахунку, надала до ГУ ПФУ в Харківській області довідку від 19.06.2017 № 100/34759-2003016137 про розмір грошового забезпечення для перерахунку пенсії ОСОБА_1, що свідчить про дотримання державним органом Порядку № 45 у частині надання довідок до органу Пенсійного фонду.</w:t>
      </w:r>
    </w:p>
    <w:p w14:paraId="09712453" w14:textId="77777777" w:rsidR="00CD2FA5" w:rsidRPr="00CD2FA5" w:rsidRDefault="00CD2FA5" w:rsidP="00CD2FA5">
      <w:pPr>
        <w:numPr>
          <w:ilvl w:val="0"/>
          <w:numId w:val="10"/>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На порушення вимог </w:t>
      </w:r>
      <w:hyperlink r:id="rId78" w:anchor="353" w:history="1">
        <w:r w:rsidRPr="00CD2FA5">
          <w:rPr>
            <w:rFonts w:ascii="Roboto Condensed Light" w:eastAsia="Times New Roman" w:hAnsi="Roboto Condensed Light" w:cs="Times New Roman"/>
            <w:color w:val="0000FF"/>
            <w:kern w:val="0"/>
            <w:sz w:val="28"/>
            <w:szCs w:val="28"/>
            <w:u w:val="single"/>
            <w:lang w:eastAsia="uk-UA"/>
            <w14:ligatures w14:val="none"/>
          </w:rPr>
          <w:t>статті 51 Закону № 2262-ХІІ</w:t>
        </w:r>
      </w:hyperlink>
      <w:r w:rsidRPr="00CD2FA5">
        <w:rPr>
          <w:rFonts w:ascii="Roboto Condensed Light" w:eastAsia="Times New Roman" w:hAnsi="Roboto Condensed Light" w:cs="Times New Roman"/>
          <w:kern w:val="0"/>
          <w:sz w:val="28"/>
          <w:szCs w:val="28"/>
          <w:lang w:eastAsia="uk-UA"/>
          <w14:ligatures w14:val="none"/>
        </w:rPr>
        <w:t xml:space="preserve"> та Порядку № 45 відповідач - орган Пенсійного фонду пенсію ОСОБА_1 після надходження довідки не перерахував.</w:t>
      </w:r>
    </w:p>
    <w:p w14:paraId="548B3647" w14:textId="77777777" w:rsidR="00CD2FA5" w:rsidRPr="00CD2FA5" w:rsidRDefault="00CD2FA5" w:rsidP="00CD2FA5">
      <w:pPr>
        <w:numPr>
          <w:ilvl w:val="0"/>
          <w:numId w:val="10"/>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Суд зауважує, що відповідачем у листі від 11 листопада 2017 року № 2521/К-14 не заперечувалося право ОСОБА_1 щодо перерахунку та виплати пенсії згідно із Законом України від 23 грудня 2015 року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w:t>
      </w:r>
      <w:hyperlink r:id="rId79"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постановою Кабінету Міністрів України від 11 листопада 2015 року № 988 «Про грошове забезпечення поліцейських Національної поліції»</w:t>
        </w:r>
      </w:hyperlink>
      <w:r w:rsidRPr="00CD2FA5">
        <w:rPr>
          <w:rFonts w:ascii="Roboto Condensed Light" w:eastAsia="Times New Roman" w:hAnsi="Roboto Condensed Light" w:cs="Times New Roman"/>
          <w:kern w:val="0"/>
          <w:sz w:val="28"/>
          <w:szCs w:val="28"/>
          <w:lang w:eastAsia="uk-UA"/>
          <w14:ligatures w14:val="none"/>
        </w:rPr>
        <w:t>, на підставі наданої довідки від 19.06.2017 № 100/34759-2003016137 про грошове забезпечення для перерахунку пенсій з урахуванням грошового забезпечення поліцейських. Неможливість перерахувати та виплатити пенсію позивачу відповідач пояснив відсутністю коштів у Державному бюджеті України.</w:t>
      </w:r>
    </w:p>
    <w:p w14:paraId="7BAE2F7C" w14:textId="77777777" w:rsidR="00CD2FA5" w:rsidRPr="00CD2FA5" w:rsidRDefault="00CD2FA5" w:rsidP="00CD2FA5">
      <w:pPr>
        <w:numPr>
          <w:ilvl w:val="0"/>
          <w:numId w:val="10"/>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Відповідно до частини другої </w:t>
      </w:r>
      <w:hyperlink r:id="rId80" w:anchor="24" w:history="1">
        <w:r w:rsidRPr="00CD2FA5">
          <w:rPr>
            <w:rFonts w:ascii="Roboto Condensed Light" w:eastAsia="Times New Roman" w:hAnsi="Roboto Condensed Light" w:cs="Times New Roman"/>
            <w:color w:val="0000FF"/>
            <w:kern w:val="0"/>
            <w:sz w:val="28"/>
            <w:szCs w:val="28"/>
            <w:u w:val="single"/>
            <w:lang w:eastAsia="uk-UA"/>
            <w14:ligatures w14:val="none"/>
          </w:rPr>
          <w:t>статті 2 Кодексу адміністративного судочинства України</w:t>
        </w:r>
      </w:hyperlink>
      <w:r w:rsidRPr="00CD2FA5">
        <w:rPr>
          <w:rFonts w:ascii="Roboto Condensed Light" w:eastAsia="Times New Roman" w:hAnsi="Roboto Condensed Light" w:cs="Times New Roman"/>
          <w:kern w:val="0"/>
          <w:sz w:val="28"/>
          <w:szCs w:val="28"/>
          <w:lang w:eastAsia="uk-UA"/>
          <w14:ligatures w14:val="none"/>
        </w:rPr>
        <w:t xml:space="preserve"> у справах щодо оскарження рішень, дій чи бездіяльності суб'єктів владних повноважень адміністративні суди перевіряють, чи прийняті (вчинені) вони: на підставі, у межах повноважень та у спосіб, що визначені                    </w:t>
      </w:r>
      <w:proofErr w:type="spellStart"/>
      <w:r w:rsidRPr="00CD2FA5">
        <w:rPr>
          <w:rFonts w:ascii="Roboto Condensed Light" w:eastAsia="Times New Roman" w:hAnsi="Roboto Condensed Light" w:cs="Times New Roman"/>
          <w:kern w:val="0"/>
          <w:sz w:val="28"/>
          <w:szCs w:val="28"/>
          <w:lang w:eastAsia="uk-UA"/>
          <w14:ligatures w14:val="none"/>
        </w:rPr>
        <w:fldChar w:fldCharType="begin"/>
      </w:r>
      <w:r w:rsidRPr="00CD2FA5">
        <w:rPr>
          <w:rFonts w:ascii="Roboto Condensed Light" w:eastAsia="Times New Roman" w:hAnsi="Roboto Condensed Light" w:cs="Times New Roman"/>
          <w:kern w:val="0"/>
          <w:sz w:val="28"/>
          <w:szCs w:val="28"/>
          <w:lang w:eastAsia="uk-UA"/>
          <w14:ligatures w14:val="none"/>
        </w:rPr>
        <w:instrText>HYPERLINK "http://search.ligazakon.ua/l_doc2.nsf/link1/ed_2016_06_02/pravo1/Z960254K.html?pravo=1"</w:instrText>
      </w:r>
      <w:r w:rsidRPr="00CD2FA5">
        <w:rPr>
          <w:rFonts w:ascii="Roboto Condensed Light" w:eastAsia="Times New Roman" w:hAnsi="Roboto Condensed Light" w:cs="Times New Roman"/>
          <w:kern w:val="0"/>
          <w:sz w:val="28"/>
          <w:szCs w:val="28"/>
          <w:lang w:eastAsia="uk-UA"/>
          <w14:ligatures w14:val="none"/>
        </w:rPr>
      </w:r>
      <w:r w:rsidRPr="00CD2FA5">
        <w:rPr>
          <w:rFonts w:ascii="Roboto Condensed Light" w:eastAsia="Times New Roman" w:hAnsi="Roboto Condensed Light" w:cs="Times New Roman"/>
          <w:kern w:val="0"/>
          <w:sz w:val="28"/>
          <w:szCs w:val="28"/>
          <w:lang w:eastAsia="uk-UA"/>
          <w14:ligatures w14:val="none"/>
        </w:rPr>
        <w:fldChar w:fldCharType="separate"/>
      </w:r>
      <w:r w:rsidRPr="00CD2FA5">
        <w:rPr>
          <w:rFonts w:ascii="Roboto Condensed Light" w:eastAsia="Times New Roman" w:hAnsi="Roboto Condensed Light" w:cs="Times New Roman"/>
          <w:color w:val="0000FF"/>
          <w:kern w:val="0"/>
          <w:sz w:val="28"/>
          <w:szCs w:val="28"/>
          <w:u w:val="single"/>
          <w:lang w:eastAsia="uk-UA"/>
          <w14:ligatures w14:val="none"/>
        </w:rPr>
        <w:t>Конституцією</w:t>
      </w:r>
      <w:r w:rsidRPr="00CD2FA5">
        <w:rPr>
          <w:rFonts w:ascii="Roboto Condensed Light" w:eastAsia="Times New Roman" w:hAnsi="Roboto Condensed Light" w:cs="Times New Roman"/>
          <w:kern w:val="0"/>
          <w:sz w:val="28"/>
          <w:szCs w:val="28"/>
          <w:lang w:eastAsia="uk-UA"/>
          <w14:ligatures w14:val="none"/>
        </w:rPr>
        <w:fldChar w:fldCharType="end"/>
      </w:r>
      <w:r w:rsidRPr="00CD2FA5">
        <w:rPr>
          <w:rFonts w:ascii="Roboto Condensed Light" w:eastAsia="Times New Roman" w:hAnsi="Roboto Condensed Light" w:cs="Times New Roman"/>
          <w:kern w:val="0"/>
          <w:sz w:val="28"/>
          <w:szCs w:val="28"/>
          <w:lang w:eastAsia="uk-UA"/>
          <w14:ligatures w14:val="none"/>
        </w:rPr>
        <w:t>та</w:t>
      </w:r>
      <w:proofErr w:type="spellEnd"/>
      <w:r w:rsidRPr="00CD2FA5">
        <w:rPr>
          <w:rFonts w:ascii="Roboto Condensed Light" w:eastAsia="Times New Roman" w:hAnsi="Roboto Condensed Light" w:cs="Times New Roman"/>
          <w:kern w:val="0"/>
          <w:sz w:val="28"/>
          <w:szCs w:val="28"/>
          <w:lang w:eastAsia="uk-UA"/>
          <w14:ligatures w14:val="none"/>
        </w:rPr>
        <w:t xml:space="preserve"> законами України; з використанням повноваження з метою, з якою це повноваження надано; обґрунтовано, тобто з урахуванням усіх обставин, що мають значення для прийняття рішення (вчинення дії); безсторонньо (неупереджено); добросовісно; розсудливо; з дотриманням принципу рівності перед законом, запобігаючи всім формам дискримінації; </w:t>
      </w:r>
      <w:proofErr w:type="spellStart"/>
      <w:r w:rsidRPr="00CD2FA5">
        <w:rPr>
          <w:rFonts w:ascii="Roboto Condensed Light" w:eastAsia="Times New Roman" w:hAnsi="Roboto Condensed Light" w:cs="Times New Roman"/>
          <w:kern w:val="0"/>
          <w:sz w:val="28"/>
          <w:szCs w:val="28"/>
          <w:lang w:eastAsia="uk-UA"/>
          <w14:ligatures w14:val="none"/>
        </w:rPr>
        <w:t>пропорційно</w:t>
      </w:r>
      <w:proofErr w:type="spellEnd"/>
      <w:r w:rsidRPr="00CD2FA5">
        <w:rPr>
          <w:rFonts w:ascii="Roboto Condensed Light" w:eastAsia="Times New Roman" w:hAnsi="Roboto Condensed Light" w:cs="Times New Roman"/>
          <w:kern w:val="0"/>
          <w:sz w:val="28"/>
          <w:szCs w:val="28"/>
          <w:lang w:eastAsia="uk-UA"/>
          <w14:ligatures w14:val="none"/>
        </w:rPr>
        <w:t>,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 з урахуванням права особи на участь у процесі прийняття рішення; своєчасно, тобто протягом розумного строку.</w:t>
      </w:r>
    </w:p>
    <w:p w14:paraId="6460A540" w14:textId="77777777" w:rsidR="00CD2FA5" w:rsidRPr="00CD2FA5" w:rsidRDefault="00CD2FA5" w:rsidP="00CD2FA5">
      <w:pPr>
        <w:numPr>
          <w:ilvl w:val="0"/>
          <w:numId w:val="10"/>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У зв'язку з викладеним, суд доходить висновку про наявність підстав для задоволення позовних вимог ОСОБА_1 до Головного управління Пенсійного фонду України в Харківській області про визнання протиправною бездіяльності та зобов'язання вчинити певні дії.</w:t>
      </w:r>
    </w:p>
    <w:p w14:paraId="6AB0762B" w14:textId="77777777" w:rsidR="00CD2FA5" w:rsidRPr="00CD2FA5" w:rsidRDefault="00CD2FA5" w:rsidP="00CD2FA5">
      <w:pPr>
        <w:numPr>
          <w:ilvl w:val="0"/>
          <w:numId w:val="10"/>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Згідно з частиною першою </w:t>
      </w:r>
      <w:hyperlink r:id="rId81" w:anchor="1056" w:history="1">
        <w:r w:rsidRPr="00CD2FA5">
          <w:rPr>
            <w:rFonts w:ascii="Roboto Condensed Light" w:eastAsia="Times New Roman" w:hAnsi="Roboto Condensed Light" w:cs="Times New Roman"/>
            <w:color w:val="0000FF"/>
            <w:kern w:val="0"/>
            <w:sz w:val="28"/>
            <w:szCs w:val="28"/>
            <w:u w:val="single"/>
            <w:lang w:eastAsia="uk-UA"/>
            <w14:ligatures w14:val="none"/>
          </w:rPr>
          <w:t>статті 139 Кодексу адміністративного судочинства України</w:t>
        </w:r>
      </w:hyperlink>
      <w:r w:rsidRPr="00CD2FA5">
        <w:rPr>
          <w:rFonts w:ascii="Roboto Condensed Light" w:eastAsia="Times New Roman" w:hAnsi="Roboto Condensed Light" w:cs="Times New Roman"/>
          <w:kern w:val="0"/>
          <w:sz w:val="28"/>
          <w:szCs w:val="28"/>
          <w:lang w:eastAsia="uk-UA"/>
          <w14:ligatures w14:val="none"/>
        </w:rPr>
        <w:t xml:space="preserve"> при задоволенні позову сторони, яка не є суб'єктом владних повноважень, всі судові витрати, які підлягають відшкодуванню або оплаті відповідно до положень цього </w:t>
      </w:r>
      <w:hyperlink r:id="rId82" w:history="1">
        <w:r w:rsidRPr="00CD2FA5">
          <w:rPr>
            <w:rFonts w:ascii="Roboto Condensed Light" w:eastAsia="Times New Roman" w:hAnsi="Roboto Condensed Light" w:cs="Times New Roman"/>
            <w:color w:val="0000FF"/>
            <w:kern w:val="0"/>
            <w:sz w:val="28"/>
            <w:szCs w:val="28"/>
            <w:u w:val="single"/>
            <w:lang w:eastAsia="uk-UA"/>
            <w14:ligatures w14:val="none"/>
          </w:rPr>
          <w:t>Кодексу</w:t>
        </w:r>
      </w:hyperlink>
      <w:r w:rsidRPr="00CD2FA5">
        <w:rPr>
          <w:rFonts w:ascii="Roboto Condensed Light" w:eastAsia="Times New Roman" w:hAnsi="Roboto Condensed Light" w:cs="Times New Roman"/>
          <w:kern w:val="0"/>
          <w:sz w:val="28"/>
          <w:szCs w:val="28"/>
          <w:lang w:eastAsia="uk-UA"/>
          <w14:ligatures w14:val="none"/>
        </w:rPr>
        <w:t>, стягуються за рахунок бюджетних асигнувань суб'єкта владних повноважень, що виступав відповідачем у справі, або якщо відповідачем у справі виступала його посадова чи службова особа.</w:t>
      </w:r>
    </w:p>
    <w:p w14:paraId="0EB23B5F"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lastRenderedPageBreak/>
        <w:t>Ознаки типових справ</w:t>
      </w:r>
    </w:p>
    <w:p w14:paraId="669C66A1" w14:textId="77777777" w:rsidR="00CD2FA5" w:rsidRPr="00CD2FA5" w:rsidRDefault="00CD2FA5" w:rsidP="00CD2FA5">
      <w:pPr>
        <w:numPr>
          <w:ilvl w:val="0"/>
          <w:numId w:val="1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1) позивач: пенсіонер органів внутрішніх справ; фізична особа, якій призначено пенсію згідно із Законом України «Про пенсійне забезпечення військовослужбовців, осіб начальницького та рядового складу органів внутрішніх справ»;</w:t>
      </w:r>
    </w:p>
    <w:p w14:paraId="191A1465"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2) відповідач: суб'єкт владних повноважень - територіальний орган Пенсійного фонду України, на обліку якого стоїть позивач та який здійснює виплату пенсії позивачу;</w:t>
      </w:r>
    </w:p>
    <w:p w14:paraId="188D1B5E"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3) предмет спору: бездіяльність відповідача (відмова вчинити дії) щодо перерахунку та виплати пенсії пенсіонеру органів внутрішніх справ з 01 січня 2016 року згідно із Законом України від 23 грудня 2015 року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w:t>
      </w:r>
      <w:hyperlink r:id="rId83" w:anchor="410" w:history="1">
        <w:r w:rsidRPr="00CD2FA5">
          <w:rPr>
            <w:rFonts w:ascii="Roboto Condensed Light" w:eastAsia="Times New Roman" w:hAnsi="Roboto Condensed Light" w:cs="Times New Roman"/>
            <w:color w:val="0000FF"/>
            <w:kern w:val="0"/>
            <w:sz w:val="28"/>
            <w:szCs w:val="28"/>
            <w:u w:val="single"/>
            <w:lang w:eastAsia="uk-UA"/>
            <w14:ligatures w14:val="none"/>
          </w:rPr>
          <w:t>статтею 63 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84"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постановою Кабінету Міністрів України від 11 листопада 2015 року № 988 «Про грошове забезпечення поліцейських Національної поліції»</w:t>
        </w:r>
      </w:hyperlink>
      <w:r w:rsidRPr="00CD2FA5">
        <w:rPr>
          <w:rFonts w:ascii="Roboto Condensed Light" w:eastAsia="Times New Roman" w:hAnsi="Roboto Condensed Light" w:cs="Times New Roman"/>
          <w:kern w:val="0"/>
          <w:sz w:val="28"/>
          <w:szCs w:val="28"/>
          <w:lang w:eastAsia="uk-UA"/>
          <w14:ligatures w14:val="none"/>
        </w:rPr>
        <w:t xml:space="preserve">, на підставі наданих відповідними органами/особою-пенсіонером довідок про розмір грошового забезпечення з дотриманням Порядку проведення перерахунку пенсій, призначених відповідно до </w:t>
      </w:r>
      <w:hyperlink r:id="rId85" w:history="1">
        <w:r w:rsidRPr="00CD2FA5">
          <w:rPr>
            <w:rFonts w:ascii="Roboto Condensed Light" w:eastAsia="Times New Roman" w:hAnsi="Roboto Condensed Light" w:cs="Times New Roman"/>
            <w:color w:val="0000FF"/>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затвердженого </w:t>
      </w:r>
      <w:hyperlink r:id="rId86"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постановою Кабінету Міністрів України від 13 лютого 2008 року № 45</w:t>
        </w:r>
      </w:hyperlink>
      <w:r w:rsidRPr="00CD2FA5">
        <w:rPr>
          <w:rFonts w:ascii="Roboto Condensed Light" w:eastAsia="Times New Roman" w:hAnsi="Roboto Condensed Light" w:cs="Times New Roman"/>
          <w:kern w:val="0"/>
          <w:sz w:val="28"/>
          <w:szCs w:val="28"/>
          <w:lang w:eastAsia="uk-UA"/>
          <w14:ligatures w14:val="none"/>
        </w:rPr>
        <w:t>.</w:t>
      </w:r>
    </w:p>
    <w:p w14:paraId="785FB338"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Обставини зразкової справи, які обумовлюють типове застосування норм матеріального права та порядок застосування таких норм</w:t>
      </w:r>
    </w:p>
    <w:p w14:paraId="0A6B75E4" w14:textId="77777777" w:rsidR="00CD2FA5" w:rsidRPr="00CD2FA5" w:rsidRDefault="00CD2FA5" w:rsidP="00CD2FA5">
      <w:pPr>
        <w:numPr>
          <w:ilvl w:val="0"/>
          <w:numId w:val="12"/>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Висновки Верховного Суду в цій зразковій справі підлягають застосуванню в адміністративних справах щодо звернення пенсіонерів органів внутрішніх справ, яким призначено пенсію згідно із Законом України «Про пенсійне забезпечення військовослужбовців, осіб начальницького та рядового складу органів внутрішніх справ», до суду з адміністративними позовами до територіальних органів Пенсійного фонду України, на обліку яких стоять позивачі та які здійснюють виплату пенсій позивачам, з позовними вимогами щодо визнання протиправною бездіяльності відповідача (відмови вчинити дії) щодо здійснення перерахунку та виплати позивачам пенсії з 01 січня 2016 року як пенсіонерам органів внутрішніх справ згідно із Законом України від 23 грудня 2015 року №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статтями </w:t>
      </w:r>
      <w:hyperlink r:id="rId87" w:anchor="353" w:history="1">
        <w:r w:rsidRPr="00CD2FA5">
          <w:rPr>
            <w:rFonts w:ascii="Roboto Condensed Light" w:eastAsia="Times New Roman" w:hAnsi="Roboto Condensed Light" w:cs="Times New Roman"/>
            <w:color w:val="0000FF"/>
            <w:kern w:val="0"/>
            <w:sz w:val="28"/>
            <w:szCs w:val="28"/>
            <w:u w:val="single"/>
            <w:lang w:eastAsia="uk-UA"/>
            <w14:ligatures w14:val="none"/>
          </w:rPr>
          <w:t>51</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88" w:anchor="410" w:history="1">
        <w:r w:rsidRPr="00CD2FA5">
          <w:rPr>
            <w:rFonts w:ascii="Roboto Condensed Light" w:eastAsia="Times New Roman" w:hAnsi="Roboto Condensed Light" w:cs="Times New Roman"/>
            <w:color w:val="0000FF"/>
            <w:kern w:val="0"/>
            <w:sz w:val="28"/>
            <w:szCs w:val="28"/>
            <w:u w:val="single"/>
            <w:lang w:eastAsia="uk-UA"/>
            <w14:ligatures w14:val="none"/>
          </w:rPr>
          <w:t xml:space="preserve">63 Закону України «Про пенсійне забезпечення осіб, звільнених з військової служби, та деяких інших </w:t>
        </w:r>
        <w:proofErr w:type="spellStart"/>
        <w:r w:rsidRPr="00CD2FA5">
          <w:rPr>
            <w:rFonts w:ascii="Roboto Condensed Light" w:eastAsia="Times New Roman" w:hAnsi="Roboto Condensed Light" w:cs="Times New Roman"/>
            <w:color w:val="0000FF"/>
            <w:kern w:val="0"/>
            <w:sz w:val="28"/>
            <w:szCs w:val="28"/>
            <w:u w:val="single"/>
            <w:lang w:eastAsia="uk-UA"/>
            <w14:ligatures w14:val="none"/>
          </w:rPr>
          <w:t>осіб»</w:t>
        </w:r>
      </w:hyperlink>
      <w:r w:rsidRPr="00CD2FA5">
        <w:rPr>
          <w:rFonts w:ascii="Roboto Condensed Light" w:eastAsia="Times New Roman" w:hAnsi="Roboto Condensed Light" w:cs="Times New Roman"/>
          <w:kern w:val="0"/>
          <w:sz w:val="28"/>
          <w:szCs w:val="28"/>
          <w:lang w:eastAsia="uk-UA"/>
          <w14:ligatures w14:val="none"/>
        </w:rPr>
        <w:t>,</w:t>
      </w:r>
      <w:hyperlink r:id="rId89"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постановою</w:t>
        </w:r>
        <w:proofErr w:type="spellEnd"/>
        <w:r w:rsidRPr="00CD2FA5">
          <w:rPr>
            <w:rFonts w:ascii="Roboto Condensed Light" w:eastAsia="Times New Roman" w:hAnsi="Roboto Condensed Light" w:cs="Times New Roman"/>
            <w:color w:val="0000FF"/>
            <w:kern w:val="0"/>
            <w:sz w:val="28"/>
            <w:szCs w:val="28"/>
            <w:u w:val="single"/>
            <w:lang w:eastAsia="uk-UA"/>
            <w14:ligatures w14:val="none"/>
          </w:rPr>
          <w:t xml:space="preserve"> Кабінету Міністрів України від 11 листопада 2015 року № 988 «Про грошове забезпечення поліцейських Національної поліції»</w:t>
        </w:r>
      </w:hyperlink>
      <w:r w:rsidRPr="00CD2FA5">
        <w:rPr>
          <w:rFonts w:ascii="Roboto Condensed Light" w:eastAsia="Times New Roman" w:hAnsi="Roboto Condensed Light" w:cs="Times New Roman"/>
          <w:kern w:val="0"/>
          <w:sz w:val="28"/>
          <w:szCs w:val="28"/>
          <w:lang w:eastAsia="uk-UA"/>
          <w14:ligatures w14:val="none"/>
        </w:rPr>
        <w:t xml:space="preserve">, на підставі наданої довідки про грошове забезпечення для </w:t>
      </w:r>
      <w:r w:rsidRPr="00CD2FA5">
        <w:rPr>
          <w:rFonts w:ascii="Roboto Condensed Light" w:eastAsia="Times New Roman" w:hAnsi="Roboto Condensed Light" w:cs="Times New Roman"/>
          <w:kern w:val="0"/>
          <w:sz w:val="28"/>
          <w:szCs w:val="28"/>
          <w:lang w:eastAsia="uk-UA"/>
          <w14:ligatures w14:val="none"/>
        </w:rPr>
        <w:lastRenderedPageBreak/>
        <w:t xml:space="preserve">перерахунку пенсій з урахуванням грошового забезпечення поліцейських; зобов'язання відповідачів здійснити перерахунок та виплату пенсії позивачам з 01 січня 2016 року як пенсіонерам органів внутрішніх справ згідно із Законом України від 23 грудня 2015 року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статтями </w:t>
      </w:r>
      <w:hyperlink r:id="rId90" w:anchor="353" w:history="1">
        <w:r w:rsidRPr="00CD2FA5">
          <w:rPr>
            <w:rFonts w:ascii="Roboto Condensed Light" w:eastAsia="Times New Roman" w:hAnsi="Roboto Condensed Light" w:cs="Times New Roman"/>
            <w:color w:val="0000FF"/>
            <w:kern w:val="0"/>
            <w:sz w:val="28"/>
            <w:szCs w:val="28"/>
            <w:u w:val="single"/>
            <w:lang w:eastAsia="uk-UA"/>
            <w14:ligatures w14:val="none"/>
          </w:rPr>
          <w:t>51</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91" w:anchor="410" w:history="1">
        <w:r w:rsidRPr="00CD2FA5">
          <w:rPr>
            <w:rFonts w:ascii="Roboto Condensed Light" w:eastAsia="Times New Roman" w:hAnsi="Roboto Condensed Light" w:cs="Times New Roman"/>
            <w:color w:val="0000FF"/>
            <w:kern w:val="0"/>
            <w:sz w:val="28"/>
            <w:szCs w:val="28"/>
            <w:u w:val="single"/>
            <w:lang w:eastAsia="uk-UA"/>
            <w14:ligatures w14:val="none"/>
          </w:rPr>
          <w:t>63 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92"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постановою Кабінету Міністрів України від 11 листопада 2015 року № 988 «Про грошове забезпечення поліцейських Національної поліції»</w:t>
        </w:r>
      </w:hyperlink>
      <w:r w:rsidRPr="00CD2FA5">
        <w:rPr>
          <w:rFonts w:ascii="Roboto Condensed Light" w:eastAsia="Times New Roman" w:hAnsi="Roboto Condensed Light" w:cs="Times New Roman"/>
          <w:kern w:val="0"/>
          <w:sz w:val="28"/>
          <w:szCs w:val="28"/>
          <w:lang w:eastAsia="uk-UA"/>
          <w14:ligatures w14:val="none"/>
        </w:rPr>
        <w:t>, згідно з наданою довідкою про грошове забезпечення для перерахунку пенсій з урахуванням грошового забезпечення поліцейських.</w:t>
      </w:r>
    </w:p>
    <w:p w14:paraId="579659C2"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Обставини, які можуть впливати на інше застосування норм матеріального права, ніж у зразковій справі.</w:t>
      </w:r>
    </w:p>
    <w:p w14:paraId="3DFE4E94" w14:textId="77777777" w:rsidR="00CD2FA5" w:rsidRPr="00CD2FA5" w:rsidRDefault="00CD2FA5" w:rsidP="00CD2FA5">
      <w:pPr>
        <w:numPr>
          <w:ilvl w:val="0"/>
          <w:numId w:val="1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При застосуванні висновків Верховного Суду в цій зразковій справі суди повинні враховувати те, що довідки про розмір грошового забезпечення для перерахунку пенсій з урахуванням грошового забезпечення поліцейських повинні бути отримані з дотриманням Порядку проведення перерахунку пенсій, призначених відповідно до </w:t>
      </w:r>
      <w:hyperlink r:id="rId93" w:history="1">
        <w:r w:rsidRPr="00CD2FA5">
          <w:rPr>
            <w:rFonts w:ascii="Roboto Condensed Light" w:eastAsia="Times New Roman" w:hAnsi="Roboto Condensed Light" w:cs="Times New Roman"/>
            <w:color w:val="0000FF"/>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затвердженого </w:t>
      </w:r>
      <w:hyperlink r:id="rId94"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постановою Кабінету Міністрів України від 13 лютого 2008 року № 45</w:t>
        </w:r>
      </w:hyperlink>
      <w:r w:rsidRPr="00CD2FA5">
        <w:rPr>
          <w:rFonts w:ascii="Roboto Condensed Light" w:eastAsia="Times New Roman" w:hAnsi="Roboto Condensed Light" w:cs="Times New Roman"/>
          <w:kern w:val="0"/>
          <w:sz w:val="28"/>
          <w:szCs w:val="28"/>
          <w:lang w:eastAsia="uk-UA"/>
          <w14:ligatures w14:val="none"/>
        </w:rPr>
        <w:t>. Ці довідки повинні бути чинними.</w:t>
      </w:r>
    </w:p>
    <w:p w14:paraId="60195B35" w14:textId="77777777" w:rsidR="00CD2FA5" w:rsidRPr="00CD2FA5" w:rsidRDefault="00CD2FA5" w:rsidP="00CD2FA5">
      <w:pPr>
        <w:numPr>
          <w:ilvl w:val="0"/>
          <w:numId w:val="13"/>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Суди повинні встановити, чи дотримано всіх вимог, передбачених Порядком № 45, для проведення перерахунку та виплати пенсії позивачам.</w:t>
      </w:r>
    </w:p>
    <w:p w14:paraId="47CCD91E"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Керуючись статтями      </w:t>
      </w:r>
      <w:hyperlink r:id="rId95" w:anchor="1823" w:history="1">
        <w:r w:rsidRPr="00CD2FA5">
          <w:rPr>
            <w:rFonts w:ascii="Roboto Condensed Light" w:eastAsia="Times New Roman" w:hAnsi="Roboto Condensed Light" w:cs="Times New Roman"/>
            <w:color w:val="0000FF"/>
            <w:kern w:val="0"/>
            <w:sz w:val="28"/>
            <w:szCs w:val="28"/>
            <w:u w:val="single"/>
            <w:lang w:eastAsia="uk-UA"/>
            <w14:ligatures w14:val="none"/>
          </w:rPr>
          <w:t>241-246</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96" w:anchor="2062" w:history="1">
        <w:r w:rsidRPr="00CD2FA5">
          <w:rPr>
            <w:rFonts w:ascii="Roboto Condensed Light" w:eastAsia="Times New Roman" w:hAnsi="Roboto Condensed Light" w:cs="Times New Roman"/>
            <w:color w:val="0000FF"/>
            <w:kern w:val="0"/>
            <w:sz w:val="28"/>
            <w:szCs w:val="28"/>
            <w:u w:val="single"/>
            <w:lang w:eastAsia="uk-UA"/>
            <w14:ligatures w14:val="none"/>
          </w:rPr>
          <w:t>262</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97" w:anchor="2073" w:history="1">
        <w:r w:rsidRPr="00CD2FA5">
          <w:rPr>
            <w:rFonts w:ascii="Roboto Condensed Light" w:eastAsia="Times New Roman" w:hAnsi="Roboto Condensed Light" w:cs="Times New Roman"/>
            <w:color w:val="0000FF"/>
            <w:kern w:val="0"/>
            <w:sz w:val="28"/>
            <w:szCs w:val="28"/>
            <w:u w:val="single"/>
            <w:lang w:eastAsia="uk-UA"/>
            <w14:ligatures w14:val="none"/>
          </w:rPr>
          <w:t>263</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98" w:anchor="2103" w:history="1">
        <w:r w:rsidRPr="00CD2FA5">
          <w:rPr>
            <w:rFonts w:ascii="Roboto Condensed Light" w:eastAsia="Times New Roman" w:hAnsi="Roboto Condensed Light" w:cs="Times New Roman"/>
            <w:color w:val="0000FF"/>
            <w:kern w:val="0"/>
            <w:sz w:val="28"/>
            <w:szCs w:val="28"/>
            <w:u w:val="single"/>
            <w:lang w:eastAsia="uk-UA"/>
            <w14:ligatures w14:val="none"/>
          </w:rPr>
          <w:t>266</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99" w:anchor="2358" w:history="1">
        <w:r w:rsidRPr="00CD2FA5">
          <w:rPr>
            <w:rFonts w:ascii="Roboto Condensed Light" w:eastAsia="Times New Roman" w:hAnsi="Roboto Condensed Light" w:cs="Times New Roman"/>
            <w:color w:val="0000FF"/>
            <w:kern w:val="0"/>
            <w:sz w:val="28"/>
            <w:szCs w:val="28"/>
            <w:u w:val="single"/>
            <w:lang w:eastAsia="uk-UA"/>
            <w14:ligatures w14:val="none"/>
          </w:rPr>
          <w:t>290 Кодексу адміністративного судочинства України</w:t>
        </w:r>
      </w:hyperlink>
      <w:r w:rsidRPr="00CD2FA5">
        <w:rPr>
          <w:rFonts w:ascii="Roboto Condensed Light" w:eastAsia="Times New Roman" w:hAnsi="Roboto Condensed Light" w:cs="Times New Roman"/>
          <w:kern w:val="0"/>
          <w:sz w:val="28"/>
          <w:szCs w:val="28"/>
          <w:lang w:eastAsia="uk-UA"/>
          <w14:ligatures w14:val="none"/>
        </w:rPr>
        <w:t>,</w:t>
      </w:r>
    </w:p>
    <w:p w14:paraId="18B23E13"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ВИРІШИВ:</w:t>
      </w:r>
    </w:p>
    <w:p w14:paraId="09042125"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Позовні вимоги ОСОБА_1 до Головного управління Пенсійного фонду України в Харківській області про визнання протиправною бездіяльності та зобов'язання вчинити певні дії - задовольнити.</w:t>
      </w:r>
    </w:p>
    <w:p w14:paraId="7E782B6E"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Визнати протиправною бездіяльність Головного управління Пенсійного фонду України в Харківській області (адреса: </w:t>
      </w:r>
      <w:proofErr w:type="spellStart"/>
      <w:r w:rsidRPr="00CD2FA5">
        <w:rPr>
          <w:rFonts w:ascii="Roboto Condensed Light" w:eastAsia="Times New Roman" w:hAnsi="Roboto Condensed Light" w:cs="Times New Roman"/>
          <w:kern w:val="0"/>
          <w:sz w:val="28"/>
          <w:szCs w:val="28"/>
          <w:lang w:eastAsia="uk-UA"/>
          <w14:ligatures w14:val="none"/>
        </w:rPr>
        <w:t>пл</w:t>
      </w:r>
      <w:proofErr w:type="spellEnd"/>
      <w:r w:rsidRPr="00CD2FA5">
        <w:rPr>
          <w:rFonts w:ascii="Roboto Condensed Light" w:eastAsia="Times New Roman" w:hAnsi="Roboto Condensed Light" w:cs="Times New Roman"/>
          <w:kern w:val="0"/>
          <w:sz w:val="28"/>
          <w:szCs w:val="28"/>
          <w:lang w:eastAsia="uk-UA"/>
          <w14:ligatures w14:val="none"/>
        </w:rPr>
        <w:t xml:space="preserve">. Свободи, 5, Держпром, 3 під'їзд, 2 поверх, м. Харків, 61022, код ЄДРПОУ 14099344) щодо здійснення перерахунку та виплати ОСОБА_1 (адреса: АДРЕСА_1, ідентифікаційний код НОМЕР_1) пенсії з 01 січня 2016 року як пенсіонеру органів внутрішніх справ згідно із Законом України від 23 грудня 2015 року №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статтями </w:t>
      </w:r>
      <w:hyperlink r:id="rId100" w:anchor="353" w:history="1">
        <w:r w:rsidRPr="00CD2FA5">
          <w:rPr>
            <w:rFonts w:ascii="Roboto Condensed Light" w:eastAsia="Times New Roman" w:hAnsi="Roboto Condensed Light" w:cs="Times New Roman"/>
            <w:color w:val="0000FF"/>
            <w:kern w:val="0"/>
            <w:sz w:val="28"/>
            <w:szCs w:val="28"/>
            <w:u w:val="single"/>
            <w:lang w:eastAsia="uk-UA"/>
            <w14:ligatures w14:val="none"/>
          </w:rPr>
          <w:t>51</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101" w:anchor="410" w:history="1">
        <w:r w:rsidRPr="00CD2FA5">
          <w:rPr>
            <w:rFonts w:ascii="Roboto Condensed Light" w:eastAsia="Times New Roman" w:hAnsi="Roboto Condensed Light" w:cs="Times New Roman"/>
            <w:color w:val="0000FF"/>
            <w:kern w:val="0"/>
            <w:sz w:val="28"/>
            <w:szCs w:val="28"/>
            <w:u w:val="single"/>
            <w:lang w:eastAsia="uk-UA"/>
            <w14:ligatures w14:val="none"/>
          </w:rPr>
          <w:t>63 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102" w:history="1">
        <w:r w:rsidRPr="00CD2FA5">
          <w:rPr>
            <w:rFonts w:ascii="Roboto Condensed Light" w:eastAsia="Times New Roman" w:hAnsi="Roboto Condensed Light" w:cs="Times New Roman"/>
            <w:color w:val="0000FF"/>
            <w:kern w:val="0"/>
            <w:sz w:val="28"/>
            <w:szCs w:val="28"/>
            <w:u w:val="single"/>
            <w:lang w:eastAsia="uk-UA"/>
            <w14:ligatures w14:val="none"/>
          </w:rPr>
          <w:t xml:space="preserve">постановою Кабінету Міністрів України від 11 листопада 2015 року № 988 «Про </w:t>
        </w:r>
        <w:r w:rsidRPr="00CD2FA5">
          <w:rPr>
            <w:rFonts w:ascii="Roboto Condensed Light" w:eastAsia="Times New Roman" w:hAnsi="Roboto Condensed Light" w:cs="Times New Roman"/>
            <w:color w:val="0000FF"/>
            <w:kern w:val="0"/>
            <w:sz w:val="28"/>
            <w:szCs w:val="28"/>
            <w:u w:val="single"/>
            <w:lang w:eastAsia="uk-UA"/>
            <w14:ligatures w14:val="none"/>
          </w:rPr>
          <w:lastRenderedPageBreak/>
          <w:t>грошове забезпечення поліцейських Національної поліції»</w:t>
        </w:r>
      </w:hyperlink>
      <w:r w:rsidRPr="00CD2FA5">
        <w:rPr>
          <w:rFonts w:ascii="Roboto Condensed Light" w:eastAsia="Times New Roman" w:hAnsi="Roboto Condensed Light" w:cs="Times New Roman"/>
          <w:kern w:val="0"/>
          <w:sz w:val="28"/>
          <w:szCs w:val="28"/>
          <w:lang w:eastAsia="uk-UA"/>
          <w14:ligatures w14:val="none"/>
        </w:rPr>
        <w:t>, на підставі наданої довідки Ліквідаційної комісії ГУ МВС України в Харківській області про грошове забезпечення від 19.06.2017 № 100/34759-2003016137 для перерахунку пенсій з урахуванням грошового забезпечення поліцейських.</w:t>
      </w:r>
    </w:p>
    <w:p w14:paraId="6327147E"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Зобов'язати Головне управління Пенсійного фонду України в Харківській області (адреса: </w:t>
      </w:r>
      <w:proofErr w:type="spellStart"/>
      <w:r w:rsidRPr="00CD2FA5">
        <w:rPr>
          <w:rFonts w:ascii="Roboto Condensed Light" w:eastAsia="Times New Roman" w:hAnsi="Roboto Condensed Light" w:cs="Times New Roman"/>
          <w:kern w:val="0"/>
          <w:sz w:val="28"/>
          <w:szCs w:val="28"/>
          <w:lang w:eastAsia="uk-UA"/>
          <w14:ligatures w14:val="none"/>
        </w:rPr>
        <w:t>пл.Свободи</w:t>
      </w:r>
      <w:proofErr w:type="spellEnd"/>
      <w:r w:rsidRPr="00CD2FA5">
        <w:rPr>
          <w:rFonts w:ascii="Roboto Condensed Light" w:eastAsia="Times New Roman" w:hAnsi="Roboto Condensed Light" w:cs="Times New Roman"/>
          <w:kern w:val="0"/>
          <w:sz w:val="28"/>
          <w:szCs w:val="28"/>
          <w:lang w:eastAsia="uk-UA"/>
          <w14:ligatures w14:val="none"/>
        </w:rPr>
        <w:t xml:space="preserve">, 5, Держпром, 3 під'їзд, 2 поверх, м. Харків, 61022, код ЄДРПОУ 14099344) здійснити перерахунок та виплату пенсії ОСОБА_1 (адреса: АДРЕСА_1, ідентифікаційний код НОМЕР_1) з 01 січня 2016 року як пенсіонеру органів внутрішніх справ згідно із Законом України від 23 грудня 2015 року № 900-VIII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 сімей», статтями </w:t>
      </w:r>
      <w:hyperlink r:id="rId103" w:anchor="353" w:history="1">
        <w:r w:rsidRPr="00CD2FA5">
          <w:rPr>
            <w:rFonts w:ascii="Roboto Condensed Light" w:eastAsia="Times New Roman" w:hAnsi="Roboto Condensed Light" w:cs="Times New Roman"/>
            <w:color w:val="0000FF"/>
            <w:kern w:val="0"/>
            <w:sz w:val="28"/>
            <w:szCs w:val="28"/>
            <w:u w:val="single"/>
            <w:lang w:eastAsia="uk-UA"/>
            <w14:ligatures w14:val="none"/>
          </w:rPr>
          <w:t>51</w:t>
        </w:r>
      </w:hyperlink>
      <w:r w:rsidRPr="00CD2FA5">
        <w:rPr>
          <w:rFonts w:ascii="Roboto Condensed Light" w:eastAsia="Times New Roman" w:hAnsi="Roboto Condensed Light" w:cs="Times New Roman"/>
          <w:kern w:val="0"/>
          <w:sz w:val="28"/>
          <w:szCs w:val="28"/>
          <w:lang w:eastAsia="uk-UA"/>
          <w14:ligatures w14:val="none"/>
        </w:rPr>
        <w:t>,</w:t>
      </w:r>
      <w:hyperlink r:id="rId104" w:anchor="410" w:history="1">
        <w:r w:rsidRPr="00CD2FA5">
          <w:rPr>
            <w:rFonts w:ascii="Roboto Condensed Light" w:eastAsia="Times New Roman" w:hAnsi="Roboto Condensed Light" w:cs="Times New Roman"/>
            <w:color w:val="0000FF"/>
            <w:kern w:val="0"/>
            <w:sz w:val="28"/>
            <w:szCs w:val="28"/>
            <w:u w:val="single"/>
            <w:lang w:eastAsia="uk-UA"/>
            <w14:ligatures w14:val="none"/>
          </w:rPr>
          <w:t>63 Закону України «Про пенсійне забезпечення осіб, звільнених з військової служби, та деяких інших осіб»</w:t>
        </w:r>
      </w:hyperlink>
      <w:r w:rsidRPr="00CD2FA5">
        <w:rPr>
          <w:rFonts w:ascii="Roboto Condensed Light" w:eastAsia="Times New Roman" w:hAnsi="Roboto Condensed Light" w:cs="Times New Roman"/>
          <w:kern w:val="0"/>
          <w:sz w:val="28"/>
          <w:szCs w:val="28"/>
          <w:lang w:eastAsia="uk-UA"/>
          <w14:ligatures w14:val="none"/>
        </w:rPr>
        <w:t xml:space="preserve">, </w:t>
      </w:r>
      <w:hyperlink r:id="rId105" w:history="1">
        <w:r w:rsidRPr="00CD2FA5">
          <w:rPr>
            <w:rFonts w:ascii="Roboto Condensed Light" w:eastAsia="Times New Roman" w:hAnsi="Roboto Condensed Light" w:cs="Times New Roman"/>
            <w:color w:val="0000FF"/>
            <w:kern w:val="0"/>
            <w:sz w:val="28"/>
            <w:szCs w:val="28"/>
            <w:u w:val="single"/>
            <w:lang w:eastAsia="uk-UA"/>
            <w14:ligatures w14:val="none"/>
          </w:rPr>
          <w:t>постановою Кабінету Міністрів України від 11 листопада 2015 року № 988 «Про грошове забезпечення поліцейських Національної поліції»</w:t>
        </w:r>
      </w:hyperlink>
      <w:r w:rsidRPr="00CD2FA5">
        <w:rPr>
          <w:rFonts w:ascii="Roboto Condensed Light" w:eastAsia="Times New Roman" w:hAnsi="Roboto Condensed Light" w:cs="Times New Roman"/>
          <w:kern w:val="0"/>
          <w:sz w:val="28"/>
          <w:szCs w:val="28"/>
          <w:lang w:eastAsia="uk-UA"/>
          <w14:ligatures w14:val="none"/>
        </w:rPr>
        <w:t>, на підставі наданої довідки Ліквідаційної комісії   ГУ МВС України в Харківській області про грошове забезпечення від 19.06.2017                                            № 100/34759-2003016137 для перерахунку пенсій з урахуванням грошового забезпечення поліцейських.</w:t>
      </w:r>
    </w:p>
    <w:p w14:paraId="6D4A1796"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 xml:space="preserve">Стягнути на користь ОСОБА_1 (адреса: АДРЕСА_1, ідентифікаційний код НОМЕР_1) судові витрати за сплату судового збору в загальному розмірі 640 (шістсот сорок) гривень 00 коп. за рахунок бюджетних асигнувань Головного управління Пенсійного фонду України в Харківській області (адреса: </w:t>
      </w:r>
      <w:proofErr w:type="spellStart"/>
      <w:r w:rsidRPr="00CD2FA5">
        <w:rPr>
          <w:rFonts w:ascii="Roboto Condensed Light" w:eastAsia="Times New Roman" w:hAnsi="Roboto Condensed Light" w:cs="Times New Roman"/>
          <w:kern w:val="0"/>
          <w:sz w:val="28"/>
          <w:szCs w:val="28"/>
          <w:lang w:eastAsia="uk-UA"/>
          <w14:ligatures w14:val="none"/>
        </w:rPr>
        <w:t>пл</w:t>
      </w:r>
      <w:proofErr w:type="spellEnd"/>
      <w:r w:rsidRPr="00CD2FA5">
        <w:rPr>
          <w:rFonts w:ascii="Roboto Condensed Light" w:eastAsia="Times New Roman" w:hAnsi="Roboto Condensed Light" w:cs="Times New Roman"/>
          <w:kern w:val="0"/>
          <w:sz w:val="28"/>
          <w:szCs w:val="28"/>
          <w:lang w:eastAsia="uk-UA"/>
          <w14:ligatures w14:val="none"/>
        </w:rPr>
        <w:t>. Свободи, 5, Держпром, 3 під'їзд, 2 поверх, м. Харків, 61022, код ЄДРПОУ 14099344).</w:t>
      </w:r>
    </w:p>
    <w:p w14:paraId="4E77D252"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Рішення набирає законної сили після закінчення строку подання апеляційної скарги, якщо таку скаргу не було подано.</w:t>
      </w:r>
    </w:p>
    <w:p w14:paraId="65CC854E"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У разі подання апеляційної скарги судове рішення Верховного Суду, якщо його не скасовано, набирає законної сили після набрання законної сили рішенням Великої Палати Верховного Суду за наслідками апеляційного перегляду.</w:t>
      </w:r>
    </w:p>
    <w:p w14:paraId="7222E24A"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t>Рішення може бути оскаржене до Великої Палати Верховного Суду протягом тридцяти днів з дня його ухвалення.</w:t>
      </w:r>
    </w:p>
    <w:p w14:paraId="3F5032BC"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Головуючий суддя                                                                                          Н.В.Коваленко</w:t>
      </w:r>
    </w:p>
    <w:p w14:paraId="02B727E6"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Судді                                                                                                                  Т.О.Анцупова</w:t>
      </w:r>
    </w:p>
    <w:p w14:paraId="47824E9D"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 xml:space="preserve">                                                                                                                           </w:t>
      </w:r>
      <w:proofErr w:type="spellStart"/>
      <w:r w:rsidRPr="00CD2FA5">
        <w:rPr>
          <w:rFonts w:ascii="Roboto Condensed Light" w:eastAsia="Times New Roman" w:hAnsi="Roboto Condensed Light" w:cs="Times New Roman"/>
          <w:b/>
          <w:bCs/>
          <w:kern w:val="0"/>
          <w:sz w:val="28"/>
          <w:szCs w:val="28"/>
          <w:lang w:eastAsia="uk-UA"/>
          <w14:ligatures w14:val="none"/>
        </w:rPr>
        <w:t>М.М.Гімон</w:t>
      </w:r>
      <w:proofErr w:type="spellEnd"/>
    </w:p>
    <w:p w14:paraId="6D0EAF62"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 xml:space="preserve">                                                                                                                           </w:t>
      </w:r>
      <w:proofErr w:type="spellStart"/>
      <w:r w:rsidRPr="00CD2FA5">
        <w:rPr>
          <w:rFonts w:ascii="Roboto Condensed Light" w:eastAsia="Times New Roman" w:hAnsi="Roboto Condensed Light" w:cs="Times New Roman"/>
          <w:b/>
          <w:bCs/>
          <w:kern w:val="0"/>
          <w:sz w:val="28"/>
          <w:szCs w:val="28"/>
          <w:lang w:eastAsia="uk-UA"/>
          <w14:ligatures w14:val="none"/>
        </w:rPr>
        <w:t>О.П.Стародуб</w:t>
      </w:r>
      <w:proofErr w:type="spellEnd"/>
    </w:p>
    <w:p w14:paraId="676B24FB"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b/>
          <w:bCs/>
          <w:kern w:val="0"/>
          <w:sz w:val="28"/>
          <w:szCs w:val="28"/>
          <w:lang w:eastAsia="uk-UA"/>
          <w14:ligatures w14:val="none"/>
        </w:rPr>
        <w:t xml:space="preserve">                                                                                                                           </w:t>
      </w:r>
      <w:proofErr w:type="spellStart"/>
      <w:r w:rsidRPr="00CD2FA5">
        <w:rPr>
          <w:rFonts w:ascii="Roboto Condensed Light" w:eastAsia="Times New Roman" w:hAnsi="Roboto Condensed Light" w:cs="Times New Roman"/>
          <w:b/>
          <w:bCs/>
          <w:kern w:val="0"/>
          <w:sz w:val="28"/>
          <w:szCs w:val="28"/>
          <w:lang w:eastAsia="uk-UA"/>
          <w14:ligatures w14:val="none"/>
        </w:rPr>
        <w:t>В.М.Кравчук</w:t>
      </w:r>
      <w:proofErr w:type="spellEnd"/>
    </w:p>
    <w:p w14:paraId="14769E0F"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CD2FA5">
        <w:rPr>
          <w:rFonts w:ascii="Roboto Condensed Light" w:eastAsia="Times New Roman" w:hAnsi="Roboto Condensed Light" w:cs="Times New Roman"/>
          <w:kern w:val="0"/>
          <w:sz w:val="28"/>
          <w:szCs w:val="28"/>
          <w:lang w:eastAsia="uk-UA"/>
          <w14:ligatures w14:val="none"/>
        </w:rPr>
        <w:lastRenderedPageBreak/>
        <w:t> </w:t>
      </w:r>
    </w:p>
    <w:p w14:paraId="259A5601" w14:textId="77777777" w:rsidR="00CD2FA5" w:rsidRPr="00CD2FA5" w:rsidRDefault="00CD2FA5" w:rsidP="00CD2FA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hyperlink r:id="rId106" w:history="1">
        <w:r w:rsidRPr="00CD2FA5">
          <w:rPr>
            <w:rFonts w:ascii="Roboto Condensed Light" w:eastAsia="Times New Roman" w:hAnsi="Roboto Condensed Light" w:cs="Times New Roman"/>
            <w:color w:val="0000FF"/>
            <w:kern w:val="0"/>
            <w:sz w:val="28"/>
            <w:szCs w:val="28"/>
            <w:u w:val="single"/>
            <w:lang w:eastAsia="uk-UA"/>
            <w14:ligatures w14:val="none"/>
          </w:rPr>
          <w:t xml:space="preserve">ЄДРСР - Рішення від 15.02.2018  № </w:t>
        </w:r>
        <w:proofErr w:type="spellStart"/>
        <w:r w:rsidRPr="00CD2FA5">
          <w:rPr>
            <w:rFonts w:ascii="Roboto Condensed Light" w:eastAsia="Times New Roman" w:hAnsi="Roboto Condensed Light" w:cs="Times New Roman"/>
            <w:color w:val="0000FF"/>
            <w:kern w:val="0"/>
            <w:sz w:val="28"/>
            <w:szCs w:val="28"/>
            <w:u w:val="single"/>
            <w:lang w:eastAsia="uk-UA"/>
            <w14:ligatures w14:val="none"/>
          </w:rPr>
          <w:t>Пз</w:t>
        </w:r>
        <w:proofErr w:type="spellEnd"/>
        <w:r w:rsidRPr="00CD2FA5">
          <w:rPr>
            <w:rFonts w:ascii="Roboto Condensed Light" w:eastAsia="Times New Roman" w:hAnsi="Roboto Condensed Light" w:cs="Times New Roman"/>
            <w:color w:val="0000FF"/>
            <w:kern w:val="0"/>
            <w:sz w:val="28"/>
            <w:szCs w:val="28"/>
            <w:u w:val="single"/>
            <w:lang w:eastAsia="uk-UA"/>
            <w14:ligatures w14:val="none"/>
          </w:rPr>
          <w:t>/9901/8/18 (</w:t>
        </w:r>
        <w:proofErr w:type="spellStart"/>
        <w:r w:rsidRPr="00CD2FA5">
          <w:rPr>
            <w:rFonts w:ascii="Roboto Condensed Light" w:eastAsia="Times New Roman" w:hAnsi="Roboto Condensed Light" w:cs="Times New Roman"/>
            <w:color w:val="0000FF"/>
            <w:kern w:val="0"/>
            <w:sz w:val="28"/>
            <w:szCs w:val="28"/>
            <w:u w:val="single"/>
            <w:lang w:eastAsia="uk-UA"/>
            <w14:ligatures w14:val="none"/>
          </w:rPr>
          <w:t>спрва</w:t>
        </w:r>
        <w:proofErr w:type="spellEnd"/>
        <w:r w:rsidRPr="00CD2FA5">
          <w:rPr>
            <w:rFonts w:ascii="Roboto Condensed Light" w:eastAsia="Times New Roman" w:hAnsi="Roboto Condensed Light" w:cs="Times New Roman"/>
            <w:color w:val="0000FF"/>
            <w:kern w:val="0"/>
            <w:sz w:val="28"/>
            <w:szCs w:val="28"/>
            <w:u w:val="single"/>
            <w:lang w:eastAsia="uk-UA"/>
            <w14:ligatures w14:val="none"/>
          </w:rPr>
          <w:t xml:space="preserve"> № 820/6514/17)</w:t>
        </w:r>
      </w:hyperlink>
    </w:p>
    <w:p w14:paraId="3035B7B4" w14:textId="77777777" w:rsidR="00FE4F33" w:rsidRPr="00CD2FA5" w:rsidRDefault="00FE4F33">
      <w:pPr>
        <w:rPr>
          <w:rFonts w:ascii="Roboto Condensed Light" w:hAnsi="Roboto Condensed Light"/>
          <w:sz w:val="28"/>
          <w:szCs w:val="28"/>
        </w:rPr>
      </w:pPr>
    </w:p>
    <w:sectPr w:rsidR="00FE4F33" w:rsidRPr="00CD2F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5DA"/>
    <w:multiLevelType w:val="multilevel"/>
    <w:tmpl w:val="B8D206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24697"/>
    <w:multiLevelType w:val="multilevel"/>
    <w:tmpl w:val="B27CBBC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31A32"/>
    <w:multiLevelType w:val="multilevel"/>
    <w:tmpl w:val="3A288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45DF7"/>
    <w:multiLevelType w:val="multilevel"/>
    <w:tmpl w:val="53DCA1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8344B"/>
    <w:multiLevelType w:val="multilevel"/>
    <w:tmpl w:val="A4CEEAD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A5FD1"/>
    <w:multiLevelType w:val="multilevel"/>
    <w:tmpl w:val="3B5EE8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A778C"/>
    <w:multiLevelType w:val="multilevel"/>
    <w:tmpl w:val="27A6957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F90540"/>
    <w:multiLevelType w:val="multilevel"/>
    <w:tmpl w:val="349E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613A20"/>
    <w:multiLevelType w:val="multilevel"/>
    <w:tmpl w:val="446C3A7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C05628"/>
    <w:multiLevelType w:val="multilevel"/>
    <w:tmpl w:val="F6C818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28758D"/>
    <w:multiLevelType w:val="multilevel"/>
    <w:tmpl w:val="C35ACCD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DE3AAD"/>
    <w:multiLevelType w:val="multilevel"/>
    <w:tmpl w:val="5F5A5AD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1529A6"/>
    <w:multiLevelType w:val="multilevel"/>
    <w:tmpl w:val="FBA48A6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2975043">
    <w:abstractNumId w:val="7"/>
  </w:num>
  <w:num w:numId="2" w16cid:durableId="241186493">
    <w:abstractNumId w:val="2"/>
  </w:num>
  <w:num w:numId="3" w16cid:durableId="487751011">
    <w:abstractNumId w:val="9"/>
  </w:num>
  <w:num w:numId="4" w16cid:durableId="275987715">
    <w:abstractNumId w:val="3"/>
  </w:num>
  <w:num w:numId="5" w16cid:durableId="1244029408">
    <w:abstractNumId w:val="5"/>
  </w:num>
  <w:num w:numId="6" w16cid:durableId="746921248">
    <w:abstractNumId w:val="0"/>
  </w:num>
  <w:num w:numId="7" w16cid:durableId="191654479">
    <w:abstractNumId w:val="12"/>
  </w:num>
  <w:num w:numId="8" w16cid:durableId="442698670">
    <w:abstractNumId w:val="4"/>
  </w:num>
  <w:num w:numId="9" w16cid:durableId="977299323">
    <w:abstractNumId w:val="8"/>
  </w:num>
  <w:num w:numId="10" w16cid:durableId="596519580">
    <w:abstractNumId w:val="1"/>
  </w:num>
  <w:num w:numId="11" w16cid:durableId="1643196525">
    <w:abstractNumId w:val="11"/>
  </w:num>
  <w:num w:numId="12" w16cid:durableId="222256045">
    <w:abstractNumId w:val="6"/>
  </w:num>
  <w:num w:numId="13" w16cid:durableId="12054823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A5"/>
    <w:rsid w:val="00461F7E"/>
    <w:rsid w:val="00AC70FE"/>
    <w:rsid w:val="00CD2FA5"/>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99A7"/>
  <w15:chartTrackingRefBased/>
  <w15:docId w15:val="{176D85D3-E311-4E2C-8F53-BF9C211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D2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FA5"/>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CD2FA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CD2FA5"/>
    <w:rPr>
      <w:b/>
      <w:bCs/>
    </w:rPr>
  </w:style>
  <w:style w:type="character" w:styleId="a5">
    <w:name w:val="Hyperlink"/>
    <w:basedOn w:val="a0"/>
    <w:uiPriority w:val="99"/>
    <w:semiHidden/>
    <w:unhideWhenUsed/>
    <w:rsid w:val="00CD2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06651">
      <w:bodyDiv w:val="1"/>
      <w:marLeft w:val="0"/>
      <w:marRight w:val="0"/>
      <w:marTop w:val="0"/>
      <w:marBottom w:val="0"/>
      <w:divBdr>
        <w:top w:val="none" w:sz="0" w:space="0" w:color="auto"/>
        <w:left w:val="none" w:sz="0" w:space="0" w:color="auto"/>
        <w:bottom w:val="none" w:sz="0" w:space="0" w:color="auto"/>
        <w:right w:val="none" w:sz="0" w:space="0" w:color="auto"/>
      </w:divBdr>
      <w:divsChild>
        <w:div w:id="916862361">
          <w:marLeft w:val="0"/>
          <w:marRight w:val="0"/>
          <w:marTop w:val="0"/>
          <w:marBottom w:val="0"/>
          <w:divBdr>
            <w:top w:val="none" w:sz="0" w:space="0" w:color="auto"/>
            <w:left w:val="none" w:sz="0" w:space="0" w:color="auto"/>
            <w:bottom w:val="none" w:sz="0" w:space="0" w:color="auto"/>
            <w:right w:val="none" w:sz="0" w:space="0" w:color="auto"/>
          </w:divBdr>
          <w:divsChild>
            <w:div w:id="15623647">
              <w:marLeft w:val="0"/>
              <w:marRight w:val="0"/>
              <w:marTop w:val="0"/>
              <w:marBottom w:val="0"/>
              <w:divBdr>
                <w:top w:val="none" w:sz="0" w:space="0" w:color="auto"/>
                <w:left w:val="none" w:sz="0" w:space="0" w:color="auto"/>
                <w:bottom w:val="none" w:sz="0" w:space="0" w:color="auto"/>
                <w:right w:val="none" w:sz="0" w:space="0" w:color="auto"/>
              </w:divBdr>
            </w:div>
          </w:divsChild>
        </w:div>
        <w:div w:id="206386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ed_2017_12_19/pravo1/T226200.html?pravo=1" TargetMode="External"/><Relationship Id="rId21" Type="http://schemas.openxmlformats.org/officeDocument/2006/relationships/hyperlink" Target="http://search.ligazakon.ua/l_doc2.nsf/link1/an_410/ed_2017_12_19/pravo1/T226200.html?pravo=1" TargetMode="External"/><Relationship Id="rId42" Type="http://schemas.openxmlformats.org/officeDocument/2006/relationships/hyperlink" Target="http://search.ligazakon.ua/l_doc2.nsf/link1/an_1060/ed_2018_02_06/pravo1/T150580.html?pravo=1" TargetMode="External"/><Relationship Id="rId47" Type="http://schemas.openxmlformats.org/officeDocument/2006/relationships/hyperlink" Target="http://search.ligazakon.ua/l_doc2.nsf/link1/ed_2016_01_01/pravo1/KP080045.html?pravo=1" TargetMode="External"/><Relationship Id="rId63" Type="http://schemas.openxmlformats.org/officeDocument/2006/relationships/hyperlink" Target="http://search.ligazakon.ua/l_doc2.nsf/link1/ed_2017_01_11/pravo1/KP150988.html?pravo=1" TargetMode="External"/><Relationship Id="rId68" Type="http://schemas.openxmlformats.org/officeDocument/2006/relationships/hyperlink" Target="http://search.ligazakon.ua/l_doc2.nsf/link1/ed_2018_01_07/pravo1/T05_2747.html?pravo=1" TargetMode="External"/><Relationship Id="rId84" Type="http://schemas.openxmlformats.org/officeDocument/2006/relationships/hyperlink" Target="http://search.ligazakon.ua/l_doc2.nsf/link1/ed_2017_01_11/pravo1/KP150988.html?pravo=1" TargetMode="External"/><Relationship Id="rId89" Type="http://schemas.openxmlformats.org/officeDocument/2006/relationships/hyperlink" Target="http://search.ligazakon.ua/l_doc2.nsf/link1/ed_2017_01_11/pravo1/KP150988.html?pravo=1" TargetMode="External"/><Relationship Id="rId7" Type="http://schemas.openxmlformats.org/officeDocument/2006/relationships/hyperlink" Target="http://search.ligazakon.ua/l_doc2.nsf/link1/ed_2017_01_11/pravo1/KP150988.html?pravo=1" TargetMode="External"/><Relationship Id="rId71" Type="http://schemas.openxmlformats.org/officeDocument/2006/relationships/hyperlink" Target="http://search.ligazakon.ua/l_doc2.nsf/link1/ed_2015_07_15/pravo1/T150614.html?pravo=1" TargetMode="External"/><Relationship Id="rId92" Type="http://schemas.openxmlformats.org/officeDocument/2006/relationships/hyperlink" Target="http://search.ligazakon.ua/l_doc2.nsf/link1/ed_2017_01_11/pravo1/KP150988.html?pravo=1" TargetMode="External"/><Relationship Id="rId2" Type="http://schemas.openxmlformats.org/officeDocument/2006/relationships/styles" Target="styles.xml"/><Relationship Id="rId16" Type="http://schemas.openxmlformats.org/officeDocument/2006/relationships/hyperlink" Target="http://search.ligazakon.ua/l_doc2.nsf/link1/ed_2016_06_02/pravo1/Z960254K.html?pravo=1" TargetMode="External"/><Relationship Id="rId29" Type="http://schemas.openxmlformats.org/officeDocument/2006/relationships/hyperlink" Target="http://search.ligazakon.ua/l_doc2.nsf/link1/an_410/ed_2017_12_19/pravo1/T226200.html?pravo=1" TargetMode="External"/><Relationship Id="rId107" Type="http://schemas.openxmlformats.org/officeDocument/2006/relationships/fontTable" Target="fontTable.xml"/><Relationship Id="rId11" Type="http://schemas.openxmlformats.org/officeDocument/2006/relationships/hyperlink" Target="http://search.ligazakon.ua/l_doc2.nsf/link1/ed_2017_12_19/pravo1/T226200.html?pravo=1" TargetMode="External"/><Relationship Id="rId24" Type="http://schemas.openxmlformats.org/officeDocument/2006/relationships/hyperlink" Target="http://search.ligazakon.ua/l_doc2.nsf/link1/an_2062/ed_2018_01_07/pravo1/T05_2747.html?pravo=1" TargetMode="External"/><Relationship Id="rId32" Type="http://schemas.openxmlformats.org/officeDocument/2006/relationships/hyperlink" Target="http://search.ligazakon.ua/l_doc2.nsf/link1/ed_2017_12_19/pravo1/T226200.html?pravo=1" TargetMode="External"/><Relationship Id="rId37" Type="http://schemas.openxmlformats.org/officeDocument/2006/relationships/hyperlink" Target="http://search.ligazakon.ua/l_doc2.nsf/link1/an_353/ed_2017_12_19/pravo1/T226200.html?pravo=1" TargetMode="External"/><Relationship Id="rId40" Type="http://schemas.openxmlformats.org/officeDocument/2006/relationships/hyperlink" Target="http://search.ligazakon.ua/l_doc2.nsf/link1/ed_2017_12_19/pravo1/T226200.html?pravo=1" TargetMode="External"/><Relationship Id="rId45" Type="http://schemas.openxmlformats.org/officeDocument/2006/relationships/hyperlink" Target="http://search.ligazakon.ua/l_doc2.nsf/link1/ed_2017_01_11/pravo1/KP150988.html?pravo=1" TargetMode="External"/><Relationship Id="rId53" Type="http://schemas.openxmlformats.org/officeDocument/2006/relationships/hyperlink" Target="http://search.ligazakon.ua/l_doc2.nsf/link1/an_49/ed_2016_06_02/pravo1/Z960254K.html?pravo=1" TargetMode="External"/><Relationship Id="rId58" Type="http://schemas.openxmlformats.org/officeDocument/2006/relationships/hyperlink" Target="http://search.ligazakon.ua/l_doc2.nsf/link1/an_186/ed_2016_06_02/pravo1/Z960254K.html?pravo=1" TargetMode="External"/><Relationship Id="rId66" Type="http://schemas.openxmlformats.org/officeDocument/2006/relationships/hyperlink" Target="http://search.ligazakon.ua/l_doc2.nsf/link1/ed_2017_12_19/pravo1/T226200.html?pravo=1" TargetMode="External"/><Relationship Id="rId74" Type="http://schemas.openxmlformats.org/officeDocument/2006/relationships/hyperlink" Target="http://search.ligazakon.ua/l_doc2.nsf/link1/an_410/ed_2017_12_19/pravo1/T226200.html?pravo=1" TargetMode="External"/><Relationship Id="rId79" Type="http://schemas.openxmlformats.org/officeDocument/2006/relationships/hyperlink" Target="http://search.ligazakon.ua/l_doc2.nsf/link1/ed_2017_01_11/pravo1/KP150988.html?pravo=1" TargetMode="External"/><Relationship Id="rId87" Type="http://schemas.openxmlformats.org/officeDocument/2006/relationships/hyperlink" Target="http://search.ligazakon.ua/l_doc2.nsf/link1/an_353/ed_2017_12_19/pravo1/T226200.html?pravo=1" TargetMode="External"/><Relationship Id="rId102" Type="http://schemas.openxmlformats.org/officeDocument/2006/relationships/hyperlink" Target="http://search.ligazakon.ua/l_doc2.nsf/link1/ed_2017_01_11/pravo1/KP150988.html?pravo=1" TargetMode="External"/><Relationship Id="rId5" Type="http://schemas.openxmlformats.org/officeDocument/2006/relationships/hyperlink" Target="http://search.ligazakon.ua/l_doc2.nsf/link1/an_353/ed_2017_12_19/pravo1/T226200.html?pravo=1" TargetMode="External"/><Relationship Id="rId61" Type="http://schemas.openxmlformats.org/officeDocument/2006/relationships/hyperlink" Target="http://search.ligazakon.ua/l_doc2.nsf/link1/ed_2017_01_11/pravo1/KP150988.html?pravo=1" TargetMode="External"/><Relationship Id="rId82" Type="http://schemas.openxmlformats.org/officeDocument/2006/relationships/hyperlink" Target="http://search.ligazakon.ua/l_doc2.nsf/link1/ed_2018_01_07/pravo1/T05_2747.html?pravo=1" TargetMode="External"/><Relationship Id="rId90" Type="http://schemas.openxmlformats.org/officeDocument/2006/relationships/hyperlink" Target="http://search.ligazakon.ua/l_doc2.nsf/link1/an_353/ed_2017_12_19/pravo1/T226200.html?pravo=1" TargetMode="External"/><Relationship Id="rId95" Type="http://schemas.openxmlformats.org/officeDocument/2006/relationships/hyperlink" Target="http://search.ligazakon.ua/l_doc2.nsf/link1/an_1823/ed_2018_01_07/pravo1/T05_2747.html?pravo=1" TargetMode="External"/><Relationship Id="rId19" Type="http://schemas.openxmlformats.org/officeDocument/2006/relationships/hyperlink" Target="http://search.ligazakon.ua/l_doc2.nsf/link1/ed_2017_04_06/pravo1/RE26485Z.html?pravo=1" TargetMode="External"/><Relationship Id="rId14" Type="http://schemas.openxmlformats.org/officeDocument/2006/relationships/hyperlink" Target="http://search.ligazakon.ua/l_doc2.nsf/link1/ed_2015_12_23/pravo1/T150900.html?pravo=1" TargetMode="External"/><Relationship Id="rId22" Type="http://schemas.openxmlformats.org/officeDocument/2006/relationships/hyperlink" Target="http://search.ligazakon.ua/l_doc2.nsf/link1/ed_2017_01_11/pravo1/KP150988.html?pravo=1" TargetMode="External"/><Relationship Id="rId27" Type="http://schemas.openxmlformats.org/officeDocument/2006/relationships/hyperlink" Target="http://search.ligazakon.ua/l_doc2.nsf/link1/an_844/ed_2018_02_06/pravo1/T150580.html?pravo=1" TargetMode="External"/><Relationship Id="rId30" Type="http://schemas.openxmlformats.org/officeDocument/2006/relationships/hyperlink" Target="http://search.ligazakon.ua/l_doc2.nsf/link1/ed_2017_01_11/pravo1/KP150988.html?pravo=1" TargetMode="External"/><Relationship Id="rId35" Type="http://schemas.openxmlformats.org/officeDocument/2006/relationships/hyperlink" Target="http://search.ligazakon.ua/l_doc2.nsf/link1/ed_2017_12_19/pravo1/T226200.html?pravo=1" TargetMode="External"/><Relationship Id="rId43" Type="http://schemas.openxmlformats.org/officeDocument/2006/relationships/hyperlink" Target="http://search.ligazakon.ua/l_doc2.nsf/link1/an_1043/ed_2018_02_06/pravo1/T150580.html?pravo=1" TargetMode="External"/><Relationship Id="rId48" Type="http://schemas.openxmlformats.org/officeDocument/2006/relationships/hyperlink" Target="http://search.ligazakon.ua/l_doc2.nsf/link1/ed_2017_12_19/pravo1/T226200.html?pravo=1" TargetMode="External"/><Relationship Id="rId56" Type="http://schemas.openxmlformats.org/officeDocument/2006/relationships/hyperlink" Target="http://search.ligazakon.ua/l_doc2.nsf/link1/ed_2015_12_23/pravo1/T150900.html?pravo=1" TargetMode="External"/><Relationship Id="rId64" Type="http://schemas.openxmlformats.org/officeDocument/2006/relationships/hyperlink" Target="http://search.ligazakon.ua/l_doc2.nsf/link1/ed_2016_08_23/pravo1/KP150947.html?pravo=1" TargetMode="External"/><Relationship Id="rId69" Type="http://schemas.openxmlformats.org/officeDocument/2006/relationships/hyperlink" Target="http://search.ligazakon.ua/l_doc2.nsf/link1/ed_2017_12_19/pravo1/T226200.html?pravo=1" TargetMode="External"/><Relationship Id="rId77" Type="http://schemas.openxmlformats.org/officeDocument/2006/relationships/hyperlink" Target="http://search.ligazakon.ua/l_doc2.nsf/link1/an_587667/ed_2017_01_17/pravo1/Z980203.html?pravo=1" TargetMode="External"/><Relationship Id="rId100" Type="http://schemas.openxmlformats.org/officeDocument/2006/relationships/hyperlink" Target="http://search.ligazakon.ua/l_doc2.nsf/link1/an_353/ed_2017_12_19/pravo1/T226200.html?pravo=1" TargetMode="External"/><Relationship Id="rId105" Type="http://schemas.openxmlformats.org/officeDocument/2006/relationships/hyperlink" Target="http://search.ligazakon.ua/l_doc2.nsf/link1/ed_2017_01_11/pravo1/KP150988.html?pravo=1" TargetMode="External"/><Relationship Id="rId8" Type="http://schemas.openxmlformats.org/officeDocument/2006/relationships/hyperlink" Target="http://search.ligazakon.ua/l_doc2.nsf/link1/ed_2017_12_19/pravo1/T226200.html?pravo=1" TargetMode="External"/><Relationship Id="rId51" Type="http://schemas.openxmlformats.org/officeDocument/2006/relationships/hyperlink" Target="http://search.ligazakon.ua/l_doc2.nsf/link1/an_117/ed_2017_10_03/pravo1/T063477.html?pravo=1" TargetMode="External"/><Relationship Id="rId72" Type="http://schemas.openxmlformats.org/officeDocument/2006/relationships/hyperlink" Target="http://search.ligazakon.ua/l_doc2.nsf/link1/an_410/ed_2017_12_19/pravo1/T226200.html?pravo=1" TargetMode="External"/><Relationship Id="rId80" Type="http://schemas.openxmlformats.org/officeDocument/2006/relationships/hyperlink" Target="http://search.ligazakon.ua/l_doc2.nsf/link1/an_24/ed_2018_01_07/pravo1/T05_2747.html?pravo=1" TargetMode="External"/><Relationship Id="rId85" Type="http://schemas.openxmlformats.org/officeDocument/2006/relationships/hyperlink" Target="http://search.ligazakon.ua/l_doc2.nsf/link1/ed_2017_12_19/pravo1/T226200.html?pravo=1" TargetMode="External"/><Relationship Id="rId93" Type="http://schemas.openxmlformats.org/officeDocument/2006/relationships/hyperlink" Target="http://search.ligazakon.ua/l_doc2.nsf/link1/ed_2017_12_19/pravo1/T226200.html?pravo=1" TargetMode="External"/><Relationship Id="rId98" Type="http://schemas.openxmlformats.org/officeDocument/2006/relationships/hyperlink" Target="http://search.ligazakon.ua/l_doc2.nsf/link1/an_2103/ed_2018_01_07/pravo1/T05_2747.html?pravo=1" TargetMode="External"/><Relationship Id="rId3" Type="http://schemas.openxmlformats.org/officeDocument/2006/relationships/settings" Target="settings.xml"/><Relationship Id="rId12" Type="http://schemas.openxmlformats.org/officeDocument/2006/relationships/hyperlink" Target="http://search.ligazakon.ua/l_doc2.nsf/link1/an_844/ed_2018_02_06/pravo1/T150580.html?pravo=1" TargetMode="External"/><Relationship Id="rId17" Type="http://schemas.openxmlformats.org/officeDocument/2006/relationships/hyperlink" Target="http://search.ligazakon.ua/l_doc2.nsf/link1/ed_2016_06_02/pravo1/Z960254K.html?pravo=1" TargetMode="External"/><Relationship Id="rId25" Type="http://schemas.openxmlformats.org/officeDocument/2006/relationships/hyperlink" Target="http://search.ligazakon.ua/l_doc2.nsf/link1/an_2073/ed_2018_01_07/pravo1/T05_2747.html?pravo=1" TargetMode="External"/><Relationship Id="rId33" Type="http://schemas.openxmlformats.org/officeDocument/2006/relationships/hyperlink" Target="http://search.ligazakon.ua/l_doc2.nsf/link1/ed_2017_12_19/pravo1/T226200.html?pravo=1" TargetMode="External"/><Relationship Id="rId38" Type="http://schemas.openxmlformats.org/officeDocument/2006/relationships/hyperlink" Target="http://search.ligazakon.ua/l_doc2.nsf/link1/ed_2017_12_19/pravo1/T226200.html?pravo=1" TargetMode="External"/><Relationship Id="rId46" Type="http://schemas.openxmlformats.org/officeDocument/2006/relationships/hyperlink" Target="http://search.ligazakon.ua/l_doc2.nsf/link1/ed_2016_08_23/pravo1/KP150947.html?pravo=1" TargetMode="External"/><Relationship Id="rId59" Type="http://schemas.openxmlformats.org/officeDocument/2006/relationships/hyperlink" Target="http://search.ligazakon.ua/l_doc2.nsf/link1/an_353/ed_2017_12_19/pravo1/T226200.html?pravo=1" TargetMode="External"/><Relationship Id="rId67" Type="http://schemas.openxmlformats.org/officeDocument/2006/relationships/hyperlink" Target="http://search.ligazakon.ua/l_doc2.nsf/link1/an_928/ed_2018_01_07/pravo1/T05_2747.html?pravo=1" TargetMode="External"/><Relationship Id="rId103" Type="http://schemas.openxmlformats.org/officeDocument/2006/relationships/hyperlink" Target="http://search.ligazakon.ua/l_doc2.nsf/link1/an_353/ed_2017_12_19/pravo1/T226200.html?pravo=1" TargetMode="External"/><Relationship Id="rId108" Type="http://schemas.openxmlformats.org/officeDocument/2006/relationships/theme" Target="theme/theme1.xml"/><Relationship Id="rId20" Type="http://schemas.openxmlformats.org/officeDocument/2006/relationships/hyperlink" Target="http://search.ligazakon.ua/l_doc2.nsf/link1/an_353/ed_2017_12_19/pravo1/T226200.html?pravo=1" TargetMode="External"/><Relationship Id="rId41" Type="http://schemas.openxmlformats.org/officeDocument/2006/relationships/hyperlink" Target="http://search.ligazakon.ua/l_doc2.nsf/link1/an_353/ed_2017_12_19/pravo1/T226200.html?pravo=1" TargetMode="External"/><Relationship Id="rId54" Type="http://schemas.openxmlformats.org/officeDocument/2006/relationships/hyperlink" Target="http://search.ligazakon.ua/l_doc2.nsf/link1/ed_1999_07_06/pravo1/KS99008.html?pravo=1" TargetMode="External"/><Relationship Id="rId62" Type="http://schemas.openxmlformats.org/officeDocument/2006/relationships/hyperlink" Target="http://search.ligazakon.ua/l_doc2.nsf/link1/ed_2016_01_01/pravo1/KP080045.html?pravo=1" TargetMode="External"/><Relationship Id="rId70" Type="http://schemas.openxmlformats.org/officeDocument/2006/relationships/hyperlink" Target="http://search.ligazakon.ua/l_doc2.nsf/link1/an_353/ed_2017_12_19/pravo1/T226200.html?pravo=1" TargetMode="External"/><Relationship Id="rId75" Type="http://schemas.openxmlformats.org/officeDocument/2006/relationships/hyperlink" Target="http://search.ligazakon.ua/l_doc2.nsf/link1/an_353/ed_2017_12_19/pravo1/T226200.html?pravo=1" TargetMode="External"/><Relationship Id="rId83" Type="http://schemas.openxmlformats.org/officeDocument/2006/relationships/hyperlink" Target="http://search.ligazakon.ua/l_doc2.nsf/link1/an_410/ed_2017_12_19/pravo1/T226200.html?pravo=1" TargetMode="External"/><Relationship Id="rId88" Type="http://schemas.openxmlformats.org/officeDocument/2006/relationships/hyperlink" Target="http://search.ligazakon.ua/l_doc2.nsf/link1/an_410/ed_2017_12_19/pravo1/T226200.html?pravo=1" TargetMode="External"/><Relationship Id="rId91" Type="http://schemas.openxmlformats.org/officeDocument/2006/relationships/hyperlink" Target="http://search.ligazakon.ua/l_doc2.nsf/link1/an_410/ed_2017_12_19/pravo1/T226200.html?pravo=1" TargetMode="External"/><Relationship Id="rId96" Type="http://schemas.openxmlformats.org/officeDocument/2006/relationships/hyperlink" Target="http://search.ligazakon.ua/l_doc2.nsf/link1/an_2062/ed_2018_01_07/pravo1/T05_2747.html?pravo=1" TargetMode="External"/><Relationship Id="rId1" Type="http://schemas.openxmlformats.org/officeDocument/2006/relationships/numbering" Target="numbering.xml"/><Relationship Id="rId6" Type="http://schemas.openxmlformats.org/officeDocument/2006/relationships/hyperlink" Target="http://search.ligazakon.ua/l_doc2.nsf/link1/an_410/ed_2017_12_19/pravo1/T226200.html?pravo=1" TargetMode="External"/><Relationship Id="rId15" Type="http://schemas.openxmlformats.org/officeDocument/2006/relationships/hyperlink" Target="http://search.ligazakon.ua/l_doc2.nsf/link1/ed_2012_01_25/pravo1/KS12003.html?pravo=1" TargetMode="External"/><Relationship Id="rId23" Type="http://schemas.openxmlformats.org/officeDocument/2006/relationships/hyperlink" Target="http://search.ligazakon.ua/l_doc2.nsf/link1/ed_2018_01_07/pravo1/T05_2747.html?pravo=1" TargetMode="External"/><Relationship Id="rId28" Type="http://schemas.openxmlformats.org/officeDocument/2006/relationships/hyperlink" Target="http://search.ligazakon.ua/l_doc2.nsf/link1/an_353/ed_2017_12_19/pravo1/T226200.html?pravo=1" TargetMode="External"/><Relationship Id="rId36" Type="http://schemas.openxmlformats.org/officeDocument/2006/relationships/hyperlink" Target="http://search.ligazakon.ua/l_doc2.nsf/link1/ed_2017_12_19/pravo1/T226200.html?pravo=1" TargetMode="External"/><Relationship Id="rId49" Type="http://schemas.openxmlformats.org/officeDocument/2006/relationships/hyperlink" Target="http://search.ligazakon.ua/l_doc2.nsf/link1/an_353/ed_2017_12_19/pravo1/T226200.html?pravo=1" TargetMode="External"/><Relationship Id="rId57" Type="http://schemas.openxmlformats.org/officeDocument/2006/relationships/hyperlink" Target="http://search.ligazakon.ua/l_doc2.nsf/link1/ed_2015_12_23/pravo1/T150900.html?pravo=1" TargetMode="External"/><Relationship Id="rId106" Type="http://schemas.openxmlformats.org/officeDocument/2006/relationships/hyperlink" Target="http://reyestr.court.gov.ua/Review/72290243" TargetMode="External"/><Relationship Id="rId10" Type="http://schemas.openxmlformats.org/officeDocument/2006/relationships/hyperlink" Target="http://search.ligazakon.ua/l_doc2.nsf/link1/ed_2017_12_19/pravo1/T226200.html?pravo=1" TargetMode="External"/><Relationship Id="rId31" Type="http://schemas.openxmlformats.org/officeDocument/2006/relationships/hyperlink" Target="http://search.ligazakon.ua/l_doc2.nsf/link1/ed_2017_12_19/pravo1/T226200.html?pravo=1" TargetMode="External"/><Relationship Id="rId44" Type="http://schemas.openxmlformats.org/officeDocument/2006/relationships/hyperlink" Target="http://search.ligazakon.ua/l_doc2.nsf/link1/ed_2017_12_19/pravo1/T226200.html?pravo=1" TargetMode="External"/><Relationship Id="rId52" Type="http://schemas.openxmlformats.org/officeDocument/2006/relationships/hyperlink" Target="http://search.ligazakon.ua/l_doc2.nsf/link1/ed_2017_01_11/pravo1/KP150988.html?pravo=1" TargetMode="External"/><Relationship Id="rId60" Type="http://schemas.openxmlformats.org/officeDocument/2006/relationships/hyperlink" Target="http://search.ligazakon.ua/l_doc2.nsf/link1/an_410/ed_2017_12_19/pravo1/T226200.html?pravo=1" TargetMode="External"/><Relationship Id="rId65" Type="http://schemas.openxmlformats.org/officeDocument/2006/relationships/hyperlink" Target="http://search.ligazakon.ua/l_doc2.nsf/link1/ed_2017_04_06/pravo1/RE26485Z.html?pravo=1" TargetMode="External"/><Relationship Id="rId73" Type="http://schemas.openxmlformats.org/officeDocument/2006/relationships/hyperlink" Target="http://search.ligazakon.ua/l_doc2.nsf/link1/an_353/ed_2017_12_19/pravo1/T226200.html?pravo=1" TargetMode="External"/><Relationship Id="rId78" Type="http://schemas.openxmlformats.org/officeDocument/2006/relationships/hyperlink" Target="http://search.ligazakon.ua/l_doc2.nsf/link1/an_353/ed_2017_12_19/pravo1/T226200.html?pravo=1" TargetMode="External"/><Relationship Id="rId81" Type="http://schemas.openxmlformats.org/officeDocument/2006/relationships/hyperlink" Target="http://search.ligazakon.ua/l_doc2.nsf/link1/an_1056/ed_2018_01_07/pravo1/T05_2747.html?pravo=1" TargetMode="External"/><Relationship Id="rId86" Type="http://schemas.openxmlformats.org/officeDocument/2006/relationships/hyperlink" Target="http://search.ligazakon.ua/l_doc2.nsf/link1/ed_2016_01_01/pravo1/KP080045.html?pravo=1" TargetMode="External"/><Relationship Id="rId94" Type="http://schemas.openxmlformats.org/officeDocument/2006/relationships/hyperlink" Target="http://search.ligazakon.ua/l_doc2.nsf/link1/ed_2016_01_01/pravo1/KP080045.html?pravo=1" TargetMode="External"/><Relationship Id="rId99" Type="http://schemas.openxmlformats.org/officeDocument/2006/relationships/hyperlink" Target="http://search.ligazakon.ua/l_doc2.nsf/link1/an_2358/ed_2018_01_07/pravo1/T05_2747.html?pravo=1" TargetMode="External"/><Relationship Id="rId101" Type="http://schemas.openxmlformats.org/officeDocument/2006/relationships/hyperlink" Target="http://search.ligazakon.ua/l_doc2.nsf/link1/an_410/ed_2017_12_19/pravo1/T226200.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410/ed_2017_12_19/pravo1/T226200.html?pravo=1" TargetMode="External"/><Relationship Id="rId13" Type="http://schemas.openxmlformats.org/officeDocument/2006/relationships/hyperlink" Target="http://search.ligazakon.ua/l_doc2.nsf/link1/ed_2017_01_11/pravo1/KP150988.html?pravo=1" TargetMode="External"/><Relationship Id="rId18" Type="http://schemas.openxmlformats.org/officeDocument/2006/relationships/hyperlink" Target="http://search.ligazakon.ua/l_doc2.nsf/link1/ed_2018_01_01/pravo1/T102456.html?pravo=1" TargetMode="External"/><Relationship Id="rId39" Type="http://schemas.openxmlformats.org/officeDocument/2006/relationships/hyperlink" Target="http://search.ligazakon.ua/l_doc2.nsf/link1/an_410/ed_2017_12_19/pravo1/T226200.html?pravo=1" TargetMode="External"/><Relationship Id="rId34" Type="http://schemas.openxmlformats.org/officeDocument/2006/relationships/hyperlink" Target="http://search.ligazakon.ua/l_doc2.nsf/link1/an_410/ed_2017_12_19/pravo1/T226200.html?pravo=1" TargetMode="External"/><Relationship Id="rId50" Type="http://schemas.openxmlformats.org/officeDocument/2006/relationships/hyperlink" Target="http://search.ligazakon.ua/l_doc2.nsf/link1/an_101/ed_2018_01_07/pravo1/T05_2747.html?pravo=1" TargetMode="External"/><Relationship Id="rId55" Type="http://schemas.openxmlformats.org/officeDocument/2006/relationships/hyperlink" Target="http://search.ligazakon.ua/l_doc2.nsf/link1/an_587667/ed_2017_01_17/pravo1/Z980203.html?pravo=1" TargetMode="External"/><Relationship Id="rId76" Type="http://schemas.openxmlformats.org/officeDocument/2006/relationships/hyperlink" Target="http://search.ligazakon.ua/l_doc2.nsf/link1/ed_1999_07_06/pravo1/KS99008.html?pravo=1" TargetMode="External"/><Relationship Id="rId97" Type="http://schemas.openxmlformats.org/officeDocument/2006/relationships/hyperlink" Target="http://search.ligazakon.ua/l_doc2.nsf/link1/an_2073/ed_2018_01_07/pravo1/T05_2747.html?pravo=1" TargetMode="External"/><Relationship Id="rId104" Type="http://schemas.openxmlformats.org/officeDocument/2006/relationships/hyperlink" Target="http://search.ligazakon.ua/l_doc2.nsf/link1/an_410/ed_2017_12_19/pravo1/T226200.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37475</Words>
  <Characters>21362</Characters>
  <Application>Microsoft Office Word</Application>
  <DocSecurity>0</DocSecurity>
  <Lines>178</Lines>
  <Paragraphs>117</Paragraphs>
  <ScaleCrop>false</ScaleCrop>
  <Company/>
  <LinksUpToDate>false</LinksUpToDate>
  <CharactersWithSpaces>58720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2023-09-04T06:57:00Z</dcterms:created>
  <dcterms:modified xsi:type="dcterms:W3CDTF">2023-09-04T06:59:00Z</dcterms:modified>
</cp:coreProperties>
</file>