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65B4D" w14:textId="77777777" w:rsidR="008A33EB" w:rsidRPr="00E03153" w:rsidRDefault="008A33EB" w:rsidP="008A33EB">
      <w:pPr>
        <w:jc w:val="center"/>
        <w:rPr>
          <w:rFonts w:ascii="Roboto Condensed Light" w:hAnsi="Roboto Condensed Light"/>
          <w:b/>
          <w:caps/>
          <w:sz w:val="32"/>
          <w:szCs w:val="32"/>
        </w:rPr>
      </w:pPr>
      <w:r w:rsidRPr="00E03153">
        <w:rPr>
          <w:rFonts w:ascii="Roboto Condensed Light" w:hAnsi="Roboto Condensed Light"/>
          <w:b/>
          <w:caps/>
          <w:noProof/>
          <w:sz w:val="32"/>
          <w:szCs w:val="32"/>
          <w:lang w:eastAsia="uk-UA"/>
        </w:rPr>
        <w:drawing>
          <wp:inline distT="0" distB="0" distL="0" distR="0" wp14:anchorId="0549A11A" wp14:editId="74B6170B">
            <wp:extent cx="5936615" cy="1419225"/>
            <wp:effectExtent l="19050" t="0" r="6985" b="0"/>
            <wp:docPr id="1" name="Рисунок 1" descr="blank(остато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остаточ)1"/>
                    <pic:cNvPicPr>
                      <a:picLocks noChangeAspect="1" noChangeArrowheads="1"/>
                    </pic:cNvPicPr>
                  </pic:nvPicPr>
                  <pic:blipFill>
                    <a:blip r:embed="rId4" cstate="print"/>
                    <a:srcRect/>
                    <a:stretch>
                      <a:fillRect/>
                    </a:stretch>
                  </pic:blipFill>
                  <pic:spPr bwMode="auto">
                    <a:xfrm>
                      <a:off x="0" y="0"/>
                      <a:ext cx="5936615" cy="1419225"/>
                    </a:xfrm>
                    <a:prstGeom prst="rect">
                      <a:avLst/>
                    </a:prstGeom>
                    <a:noFill/>
                    <a:ln w="9525">
                      <a:noFill/>
                      <a:miter lim="800000"/>
                      <a:headEnd/>
                      <a:tailEnd/>
                    </a:ln>
                  </pic:spPr>
                </pic:pic>
              </a:graphicData>
            </a:graphic>
          </wp:inline>
        </w:drawing>
      </w:r>
    </w:p>
    <w:p w14:paraId="1FC959CA" w14:textId="77777777" w:rsidR="008A33EB" w:rsidRPr="00E03153" w:rsidRDefault="008A33EB" w:rsidP="008A33EB">
      <w:pPr>
        <w:jc w:val="center"/>
        <w:rPr>
          <w:rFonts w:ascii="Roboto Condensed Light" w:hAnsi="Roboto Condensed Light"/>
          <w:bCs/>
          <w:caps/>
          <w:sz w:val="32"/>
          <w:szCs w:val="32"/>
        </w:rPr>
      </w:pPr>
      <w:r w:rsidRPr="00E03153">
        <w:rPr>
          <w:rFonts w:ascii="Roboto Condensed Light" w:hAnsi="Roboto Condensed Light"/>
          <w:b/>
          <w:caps/>
          <w:sz w:val="32"/>
          <w:szCs w:val="32"/>
        </w:rPr>
        <w:t xml:space="preserve">                                                                                                       </w:t>
      </w:r>
      <w:r w:rsidRPr="00E03153">
        <w:rPr>
          <w:rFonts w:ascii="Roboto Condensed Light" w:hAnsi="Roboto Condensed Light"/>
        </w:rPr>
        <w:t>Код КУД 0101019</w:t>
      </w:r>
    </w:p>
    <w:p w14:paraId="0A86526F" w14:textId="77777777" w:rsidR="008A33EB" w:rsidRPr="00E03153" w:rsidRDefault="008A33EB" w:rsidP="008A33EB">
      <w:pPr>
        <w:jc w:val="center"/>
        <w:rPr>
          <w:rFonts w:ascii="Roboto Condensed Light" w:hAnsi="Roboto Condensed Light"/>
          <w:b/>
          <w:caps/>
          <w:spacing w:val="20"/>
          <w:sz w:val="32"/>
          <w:szCs w:val="32"/>
        </w:rPr>
      </w:pPr>
      <w:r w:rsidRPr="00E03153">
        <w:rPr>
          <w:rFonts w:ascii="Roboto Condensed Light" w:hAnsi="Roboto Condensed Light"/>
          <w:b/>
          <w:caps/>
          <w:spacing w:val="20"/>
          <w:sz w:val="32"/>
          <w:szCs w:val="32"/>
        </w:rPr>
        <w:t>наказ</w:t>
      </w:r>
    </w:p>
    <w:p w14:paraId="5E151AB4" w14:textId="77777777" w:rsidR="008A33EB" w:rsidRPr="00E03153" w:rsidRDefault="008A33EB" w:rsidP="008A33EB">
      <w:pPr>
        <w:rPr>
          <w:rFonts w:ascii="Roboto Condensed Light" w:hAnsi="Roboto Condensed Light"/>
        </w:rPr>
      </w:pPr>
    </w:p>
    <w:tbl>
      <w:tblPr>
        <w:tblW w:w="0" w:type="auto"/>
        <w:tblLook w:val="01E0" w:firstRow="1" w:lastRow="1" w:firstColumn="1" w:lastColumn="1" w:noHBand="0" w:noVBand="0"/>
      </w:tblPr>
      <w:tblGrid>
        <w:gridCol w:w="4086"/>
        <w:gridCol w:w="1326"/>
        <w:gridCol w:w="4158"/>
      </w:tblGrid>
      <w:tr w:rsidR="008A33EB" w:rsidRPr="00E03153" w14:paraId="44C58AF8" w14:textId="77777777" w:rsidTr="00C713C5">
        <w:trPr>
          <w:trHeight w:val="277"/>
        </w:trPr>
        <w:tc>
          <w:tcPr>
            <w:tcW w:w="4086" w:type="dxa"/>
            <w:hideMark/>
          </w:tcPr>
          <w:p w14:paraId="6AAE55F0" w14:textId="77777777" w:rsidR="008A33EB" w:rsidRPr="00E03153" w:rsidRDefault="008A33EB" w:rsidP="00C713C5">
            <w:pPr>
              <w:rPr>
                <w:rFonts w:ascii="Roboto Condensed Light" w:hAnsi="Roboto Condensed Light"/>
                <w:sz w:val="28"/>
                <w:szCs w:val="28"/>
              </w:rPr>
            </w:pPr>
            <w:r>
              <w:rPr>
                <w:rFonts w:ascii="Roboto Condensed Light" w:hAnsi="Roboto Condensed Light"/>
                <w:sz w:val="28"/>
                <w:szCs w:val="28"/>
              </w:rPr>
              <w:t>19.10.2022</w:t>
            </w:r>
          </w:p>
        </w:tc>
        <w:tc>
          <w:tcPr>
            <w:tcW w:w="1326" w:type="dxa"/>
            <w:hideMark/>
          </w:tcPr>
          <w:p w14:paraId="3D23BD44" w14:textId="77777777" w:rsidR="008A33EB" w:rsidRPr="00E03153" w:rsidRDefault="008A33EB" w:rsidP="00C713C5">
            <w:pPr>
              <w:jc w:val="center"/>
              <w:rPr>
                <w:rFonts w:ascii="Roboto Condensed Light" w:hAnsi="Roboto Condensed Light"/>
              </w:rPr>
            </w:pPr>
            <w:r w:rsidRPr="00E03153">
              <w:rPr>
                <w:rFonts w:ascii="Roboto Condensed Light" w:hAnsi="Roboto Condensed Light"/>
              </w:rPr>
              <w:t xml:space="preserve">  </w:t>
            </w:r>
            <w:r w:rsidRPr="002B7A8A">
              <w:rPr>
                <w:rFonts w:ascii="Roboto Condensed Light" w:hAnsi="Roboto Condensed Light"/>
                <w:sz w:val="24"/>
                <w:szCs w:val="24"/>
              </w:rPr>
              <w:t>Київ</w:t>
            </w:r>
          </w:p>
        </w:tc>
        <w:tc>
          <w:tcPr>
            <w:tcW w:w="4158" w:type="dxa"/>
            <w:hideMark/>
          </w:tcPr>
          <w:p w14:paraId="1F20B4D1" w14:textId="77777777" w:rsidR="008A33EB" w:rsidRPr="00E03153" w:rsidRDefault="008A33EB" w:rsidP="00C713C5">
            <w:pPr>
              <w:jc w:val="right"/>
              <w:rPr>
                <w:rFonts w:ascii="Roboto Condensed Light" w:hAnsi="Roboto Condensed Light"/>
                <w:sz w:val="28"/>
                <w:szCs w:val="28"/>
              </w:rPr>
            </w:pPr>
            <w:r w:rsidRPr="00E03153">
              <w:rPr>
                <w:rFonts w:ascii="Roboto Condensed Light" w:hAnsi="Roboto Condensed Light"/>
                <w:sz w:val="28"/>
                <w:szCs w:val="28"/>
              </w:rPr>
              <w:t xml:space="preserve">  № </w:t>
            </w:r>
            <w:r>
              <w:rPr>
                <w:rFonts w:ascii="Roboto Condensed Light" w:hAnsi="Roboto Condensed Light"/>
                <w:sz w:val="28"/>
                <w:szCs w:val="28"/>
              </w:rPr>
              <w:t>151</w:t>
            </w:r>
          </w:p>
        </w:tc>
      </w:tr>
    </w:tbl>
    <w:p w14:paraId="69712C26" w14:textId="77777777" w:rsidR="008A33EB" w:rsidRPr="008C6852" w:rsidRDefault="008A33EB" w:rsidP="008A33EB">
      <w:pPr>
        <w:rPr>
          <w:rFonts w:ascii="Roboto Condensed Light" w:hAnsi="Roboto Condensed Light"/>
          <w:sz w:val="24"/>
          <w:szCs w:val="24"/>
        </w:rPr>
      </w:pPr>
    </w:p>
    <w:p w14:paraId="35B7A8C3" w14:textId="77777777" w:rsidR="008A33EB" w:rsidRPr="00BB261D" w:rsidRDefault="008A33EB" w:rsidP="008A33EB">
      <w:pPr>
        <w:jc w:val="both"/>
        <w:rPr>
          <w:rFonts w:ascii="Roboto Condensed Light" w:hAnsi="Roboto Condensed Light"/>
          <w:b/>
          <w:sz w:val="28"/>
          <w:szCs w:val="28"/>
          <w:highlight w:val="yellow"/>
        </w:rPr>
      </w:pPr>
      <w:r w:rsidRPr="00E03153">
        <w:rPr>
          <w:rFonts w:ascii="Roboto Condensed Light" w:hAnsi="Roboto Condensed Light"/>
          <w:b/>
          <w:sz w:val="28"/>
          <w:szCs w:val="28"/>
        </w:rPr>
        <w:t xml:space="preserve">Про </w:t>
      </w:r>
      <w:r>
        <w:rPr>
          <w:rFonts w:ascii="Roboto Condensed Light" w:hAnsi="Roboto Condensed Light"/>
          <w:b/>
          <w:sz w:val="28"/>
          <w:szCs w:val="28"/>
        </w:rPr>
        <w:t xml:space="preserve">організацію роботи щодо </w:t>
      </w:r>
      <w:r w:rsidRPr="00827981">
        <w:rPr>
          <w:rFonts w:ascii="Roboto Condensed Light" w:hAnsi="Roboto Condensed Light"/>
          <w:b/>
          <w:sz w:val="28"/>
          <w:szCs w:val="28"/>
        </w:rPr>
        <w:t xml:space="preserve">оприлюднення </w:t>
      </w:r>
    </w:p>
    <w:p w14:paraId="61D21D73" w14:textId="77777777" w:rsidR="008A33EB" w:rsidRDefault="008A33EB" w:rsidP="008A33EB">
      <w:pPr>
        <w:jc w:val="both"/>
        <w:rPr>
          <w:rFonts w:ascii="Roboto Condensed Light" w:hAnsi="Roboto Condensed Light"/>
          <w:b/>
          <w:sz w:val="28"/>
          <w:szCs w:val="28"/>
        </w:rPr>
      </w:pPr>
      <w:r w:rsidRPr="00E36940">
        <w:rPr>
          <w:rFonts w:ascii="Roboto Condensed Light" w:hAnsi="Roboto Condensed Light"/>
          <w:b/>
          <w:sz w:val="28"/>
          <w:szCs w:val="28"/>
        </w:rPr>
        <w:t xml:space="preserve">публічної інформації та забезпечення до неї доступу </w:t>
      </w:r>
    </w:p>
    <w:p w14:paraId="54C0B219" w14:textId="77777777" w:rsidR="008A33EB" w:rsidRPr="008C6852" w:rsidRDefault="008A33EB" w:rsidP="008A33EB">
      <w:pPr>
        <w:jc w:val="both"/>
        <w:rPr>
          <w:rFonts w:ascii="Roboto Condensed Light" w:hAnsi="Roboto Condensed Light"/>
          <w:sz w:val="24"/>
          <w:szCs w:val="24"/>
        </w:rPr>
      </w:pPr>
    </w:p>
    <w:p w14:paraId="7F7D4371" w14:textId="77777777" w:rsidR="008A33EB" w:rsidRPr="003300C3" w:rsidRDefault="008A33EB" w:rsidP="008A33EB">
      <w:pPr>
        <w:pStyle w:val="21"/>
        <w:shd w:val="clear" w:color="auto" w:fill="auto"/>
        <w:spacing w:before="0" w:after="160" w:line="240" w:lineRule="auto"/>
        <w:ind w:firstLine="743"/>
        <w:rPr>
          <w:rFonts w:ascii="Roboto Condensed Light" w:hAnsi="Roboto Condensed Light"/>
        </w:rPr>
      </w:pPr>
      <w:r w:rsidRPr="003300C3">
        <w:rPr>
          <w:rStyle w:val="2"/>
          <w:rFonts w:ascii="Roboto Condensed Light" w:eastAsiaTheme="minorHAnsi" w:hAnsi="Roboto Condensed Light"/>
        </w:rPr>
        <w:t xml:space="preserve">Відповідно до Закону України «Про доступ до публічної інформації», </w:t>
      </w:r>
      <w:r w:rsidRPr="003300C3">
        <w:rPr>
          <w:rFonts w:ascii="Roboto Condensed Light" w:hAnsi="Roboto Condensed Light"/>
        </w:rPr>
        <w:t>Положення про набори даних, які підлягають оприлюдненню у формі відкритих даних, затвердженого постановою Кабінету Міністрів України від</w:t>
      </w:r>
      <w:r>
        <w:rPr>
          <w:rFonts w:ascii="Roboto Condensed Light" w:hAnsi="Roboto Condensed Light"/>
        </w:rPr>
        <w:t> </w:t>
      </w:r>
      <w:r w:rsidRPr="003300C3">
        <w:rPr>
          <w:rFonts w:ascii="Roboto Condensed Light" w:hAnsi="Roboto Condensed Light"/>
        </w:rPr>
        <w:t xml:space="preserve">21 жовтня </w:t>
      </w:r>
      <w:r w:rsidRPr="003300C3">
        <w:rPr>
          <w:rFonts w:ascii="Roboto Condensed Light" w:hAnsi="Roboto Condensed Light"/>
        </w:rPr>
        <w:br/>
        <w:t>2015 року № 835, керуючись</w:t>
      </w:r>
      <w:r w:rsidRPr="003300C3">
        <w:rPr>
          <w:rStyle w:val="2"/>
          <w:rFonts w:ascii="Roboto Condensed Light" w:eastAsiaTheme="minorHAnsi" w:hAnsi="Roboto Condensed Light"/>
        </w:rPr>
        <w:t xml:space="preserve"> частиною першою статті 155 Закону України </w:t>
      </w:r>
      <w:r w:rsidRPr="003300C3">
        <w:rPr>
          <w:rStyle w:val="2"/>
          <w:rFonts w:ascii="Roboto Condensed Light" w:eastAsiaTheme="minorHAnsi" w:hAnsi="Roboto Condensed Light"/>
        </w:rPr>
        <w:br/>
        <w:t xml:space="preserve">«Про судоустрій і статус суддів», пунктом 3.1 розділу 3 Положення про апарат Верховного Суду, затвердженого постановою Пленуму Верховного Суду </w:t>
      </w:r>
      <w:r w:rsidRPr="003300C3">
        <w:rPr>
          <w:rStyle w:val="2"/>
          <w:rFonts w:ascii="Roboto Condensed Light" w:eastAsiaTheme="minorHAnsi" w:hAnsi="Roboto Condensed Light"/>
        </w:rPr>
        <w:br/>
        <w:t xml:space="preserve">від 30 листопада 2017 року № 6, з метою належної організації роботи </w:t>
      </w:r>
      <w:r w:rsidRPr="003300C3">
        <w:rPr>
          <w:rStyle w:val="2"/>
          <w:rFonts w:ascii="Roboto Condensed Light" w:eastAsiaTheme="minorHAnsi" w:hAnsi="Roboto Condensed Light"/>
        </w:rPr>
        <w:br/>
        <w:t>щодо оприлюднення та забезпечення доступу до публічної інформації у</w:t>
      </w:r>
      <w:r>
        <w:rPr>
          <w:rStyle w:val="2"/>
          <w:rFonts w:ascii="Roboto Condensed Light" w:eastAsiaTheme="minorHAnsi" w:hAnsi="Roboto Condensed Light"/>
        </w:rPr>
        <w:t> </w:t>
      </w:r>
      <w:r w:rsidRPr="003300C3">
        <w:rPr>
          <w:rStyle w:val="2"/>
          <w:rFonts w:ascii="Roboto Condensed Light" w:eastAsiaTheme="minorHAnsi" w:hAnsi="Roboto Condensed Light"/>
        </w:rPr>
        <w:t xml:space="preserve">Верховному Суді </w:t>
      </w:r>
    </w:p>
    <w:p w14:paraId="03914881" w14:textId="77777777" w:rsidR="008A33EB" w:rsidRPr="009B6599" w:rsidRDefault="008A33EB" w:rsidP="008A33EB">
      <w:pPr>
        <w:pStyle w:val="vsuorder"/>
        <w:spacing w:before="0" w:beforeAutospacing="0" w:after="0" w:afterAutospacing="0"/>
        <w:ind w:firstLine="0"/>
        <w:jc w:val="left"/>
        <w:rPr>
          <w:rFonts w:ascii="Roboto Condensed Light" w:hAnsi="Roboto Condensed Light"/>
          <w:b w:val="0"/>
        </w:rPr>
      </w:pPr>
      <w:r w:rsidRPr="00E03153">
        <w:rPr>
          <w:rFonts w:ascii="Roboto Condensed Light" w:hAnsi="Roboto Condensed Light"/>
        </w:rPr>
        <w:t>НАКАЗУЮ:</w:t>
      </w:r>
    </w:p>
    <w:p w14:paraId="7797397A" w14:textId="77777777" w:rsidR="008A33EB" w:rsidRDefault="008A33EB" w:rsidP="008A33EB">
      <w:pPr>
        <w:pStyle w:val="a3"/>
        <w:spacing w:before="160" w:beforeAutospacing="0" w:after="0" w:afterAutospacing="0"/>
        <w:ind w:firstLine="709"/>
        <w:rPr>
          <w:rFonts w:ascii="Roboto Condensed Light" w:hAnsi="Roboto Condensed Light"/>
        </w:rPr>
      </w:pPr>
      <w:r>
        <w:rPr>
          <w:rFonts w:ascii="Roboto Condensed Light" w:hAnsi="Roboto Condensed Light"/>
        </w:rPr>
        <w:t>1. </w:t>
      </w:r>
      <w:r w:rsidRPr="003A0AAE">
        <w:rPr>
          <w:rFonts w:ascii="Roboto Condensed Light" w:hAnsi="Roboto Condensed Light"/>
        </w:rPr>
        <w:t xml:space="preserve">Затвердити </w:t>
      </w:r>
      <w:r>
        <w:rPr>
          <w:rFonts w:ascii="Roboto Condensed Light" w:hAnsi="Roboto Condensed Light"/>
        </w:rPr>
        <w:t xml:space="preserve">Перелік публічної </w:t>
      </w:r>
      <w:r w:rsidRPr="003A0AAE">
        <w:rPr>
          <w:rFonts w:ascii="Roboto Condensed Light" w:hAnsi="Roboto Condensed Light"/>
        </w:rPr>
        <w:t xml:space="preserve">інформації, </w:t>
      </w:r>
      <w:r>
        <w:rPr>
          <w:rFonts w:ascii="Roboto Condensed Light" w:hAnsi="Roboto Condensed Light"/>
        </w:rPr>
        <w:t xml:space="preserve">яка підлягає оприлюдненню </w:t>
      </w:r>
      <w:r>
        <w:rPr>
          <w:rFonts w:ascii="Roboto Condensed Light" w:hAnsi="Roboto Condensed Light"/>
        </w:rPr>
        <w:br/>
        <w:t xml:space="preserve">на офіційному </w:t>
      </w:r>
      <w:proofErr w:type="spellStart"/>
      <w:r>
        <w:rPr>
          <w:rFonts w:ascii="Roboto Condensed Light" w:hAnsi="Roboto Condensed Light"/>
        </w:rPr>
        <w:t>вебсайті</w:t>
      </w:r>
      <w:proofErr w:type="spellEnd"/>
      <w:r>
        <w:rPr>
          <w:rFonts w:ascii="Roboto Condensed Light" w:hAnsi="Roboto Condensed Light"/>
        </w:rPr>
        <w:t xml:space="preserve"> Верховного Суду</w:t>
      </w:r>
      <w:r w:rsidRPr="003A0AAE">
        <w:rPr>
          <w:rFonts w:ascii="Roboto Condensed Light" w:hAnsi="Roboto Condensed Light"/>
        </w:rPr>
        <w:t xml:space="preserve">, та </w:t>
      </w:r>
      <w:r w:rsidRPr="001D07BA">
        <w:rPr>
          <w:rFonts w:ascii="Roboto Condensed Light" w:hAnsi="Roboto Condensed Light"/>
        </w:rPr>
        <w:t>структурн</w:t>
      </w:r>
      <w:r w:rsidRPr="00827981">
        <w:rPr>
          <w:rFonts w:ascii="Roboto Condensed Light" w:hAnsi="Roboto Condensed Light"/>
          <w:color w:val="262626" w:themeColor="text1" w:themeTint="D9"/>
        </w:rPr>
        <w:t>их</w:t>
      </w:r>
      <w:r w:rsidRPr="001D07BA">
        <w:rPr>
          <w:rFonts w:ascii="Roboto Condensed Light" w:hAnsi="Roboto Condensed Light"/>
          <w:color w:val="FF0000"/>
        </w:rPr>
        <w:t xml:space="preserve"> </w:t>
      </w:r>
      <w:r w:rsidRPr="001D07BA">
        <w:rPr>
          <w:rFonts w:ascii="Roboto Condensed Light" w:hAnsi="Roboto Condensed Light"/>
        </w:rPr>
        <w:t>підрозді</w:t>
      </w:r>
      <w:r w:rsidRPr="00E533D2">
        <w:rPr>
          <w:rFonts w:ascii="Roboto Condensed Light" w:hAnsi="Roboto Condensed Light"/>
          <w:color w:val="262626" w:themeColor="text1" w:themeTint="D9"/>
        </w:rPr>
        <w:t>л</w:t>
      </w:r>
      <w:r w:rsidRPr="00827981">
        <w:rPr>
          <w:rFonts w:ascii="Roboto Condensed Light" w:hAnsi="Roboto Condensed Light"/>
          <w:color w:val="262626" w:themeColor="text1" w:themeTint="D9"/>
        </w:rPr>
        <w:t>ів</w:t>
      </w:r>
      <w:r w:rsidRPr="001D07BA">
        <w:rPr>
          <w:rFonts w:ascii="Roboto Condensed Light" w:hAnsi="Roboto Condensed Light"/>
          <w:color w:val="FF0000"/>
        </w:rPr>
        <w:t xml:space="preserve"> </w:t>
      </w:r>
      <w:r>
        <w:rPr>
          <w:rFonts w:ascii="Roboto Condensed Light" w:hAnsi="Roboto Condensed Light"/>
        </w:rPr>
        <w:t>апарату Верховного Суду,</w:t>
      </w:r>
      <w:r w:rsidRPr="003A0AAE">
        <w:rPr>
          <w:rFonts w:ascii="Roboto Condensed Light" w:hAnsi="Roboto Condensed Light"/>
        </w:rPr>
        <w:t xml:space="preserve"> відповідальн</w:t>
      </w:r>
      <w:r w:rsidRPr="00E533D2">
        <w:rPr>
          <w:rFonts w:ascii="Roboto Condensed Light" w:hAnsi="Roboto Condensed Light"/>
          <w:color w:val="262626" w:themeColor="text1" w:themeTint="D9"/>
        </w:rPr>
        <w:t>и</w:t>
      </w:r>
      <w:r w:rsidRPr="00827981">
        <w:rPr>
          <w:rFonts w:ascii="Roboto Condensed Light" w:hAnsi="Roboto Condensed Light"/>
          <w:color w:val="262626" w:themeColor="text1" w:themeTint="D9"/>
        </w:rPr>
        <w:t>х</w:t>
      </w:r>
      <w:r w:rsidRPr="00E533D2">
        <w:rPr>
          <w:rFonts w:ascii="Roboto Condensed Light" w:hAnsi="Roboto Condensed Light"/>
          <w:color w:val="262626" w:themeColor="text1" w:themeTint="D9"/>
        </w:rPr>
        <w:t xml:space="preserve"> </w:t>
      </w:r>
      <w:r>
        <w:rPr>
          <w:rFonts w:ascii="Roboto Condensed Light" w:hAnsi="Roboto Condensed Light"/>
        </w:rPr>
        <w:t xml:space="preserve">за її </w:t>
      </w:r>
      <w:r w:rsidRPr="00E533D2">
        <w:rPr>
          <w:rFonts w:ascii="Roboto Condensed Light" w:hAnsi="Roboto Condensed Light"/>
          <w:color w:val="262626" w:themeColor="text1" w:themeTint="D9"/>
        </w:rPr>
        <w:t>надання</w:t>
      </w:r>
      <w:r>
        <w:rPr>
          <w:rFonts w:ascii="Roboto Condensed Light" w:hAnsi="Roboto Condensed Light"/>
        </w:rPr>
        <w:t>, що додається.</w:t>
      </w:r>
    </w:p>
    <w:p w14:paraId="7F84FB7F" w14:textId="77777777" w:rsidR="008A33EB" w:rsidRPr="003300C3" w:rsidRDefault="008A33EB" w:rsidP="008A33EB">
      <w:pPr>
        <w:pStyle w:val="a3"/>
        <w:spacing w:before="160" w:beforeAutospacing="0" w:after="0" w:afterAutospacing="0"/>
        <w:ind w:firstLine="709"/>
        <w:rPr>
          <w:rFonts w:ascii="Roboto Condensed Light" w:hAnsi="Roboto Condensed Light"/>
        </w:rPr>
      </w:pPr>
      <w:r>
        <w:rPr>
          <w:rFonts w:ascii="Roboto Condensed Light" w:hAnsi="Roboto Condensed Light"/>
        </w:rPr>
        <w:t xml:space="preserve">2. Затвердити Перелік </w:t>
      </w:r>
      <w:r w:rsidRPr="003300C3">
        <w:rPr>
          <w:rFonts w:ascii="Roboto Condensed Light" w:hAnsi="Roboto Condensed Light"/>
          <w:bCs/>
        </w:rPr>
        <w:t>наборів даних, які підлягають оприлюдненню у</w:t>
      </w:r>
      <w:r>
        <w:rPr>
          <w:rFonts w:ascii="Roboto Condensed Light" w:hAnsi="Roboto Condensed Light"/>
          <w:bCs/>
        </w:rPr>
        <w:t> </w:t>
      </w:r>
      <w:r w:rsidRPr="003300C3">
        <w:rPr>
          <w:rFonts w:ascii="Roboto Condensed Light" w:hAnsi="Roboto Condensed Light"/>
          <w:bCs/>
        </w:rPr>
        <w:t xml:space="preserve">формі відкритих даних, </w:t>
      </w:r>
      <w:r w:rsidRPr="003300C3">
        <w:rPr>
          <w:rFonts w:ascii="Roboto Condensed Light" w:hAnsi="Roboto Condensed Light"/>
        </w:rPr>
        <w:t>та структурних підрозділів апарату Верховного Суду, відповідальних за їх надання, що додається.</w:t>
      </w:r>
    </w:p>
    <w:p w14:paraId="2BB132D8" w14:textId="77777777" w:rsidR="008A33EB" w:rsidRPr="001E2D6B" w:rsidRDefault="008A33EB" w:rsidP="008A33EB">
      <w:pPr>
        <w:pStyle w:val="a3"/>
        <w:spacing w:before="160" w:beforeAutospacing="0" w:after="0" w:afterAutospacing="0"/>
        <w:ind w:firstLine="709"/>
        <w:rPr>
          <w:rFonts w:ascii="Roboto Condensed Light" w:hAnsi="Roboto Condensed Light"/>
        </w:rPr>
      </w:pPr>
      <w:r w:rsidRPr="003300C3">
        <w:rPr>
          <w:rFonts w:ascii="Roboto Condensed Light" w:hAnsi="Roboto Condensed Light"/>
        </w:rPr>
        <w:lastRenderedPageBreak/>
        <w:t>3.</w:t>
      </w:r>
      <w:r>
        <w:rPr>
          <w:rFonts w:ascii="Roboto Condensed Light" w:hAnsi="Roboto Condensed Light"/>
        </w:rPr>
        <w:t> </w:t>
      </w:r>
      <w:r w:rsidRPr="003300C3">
        <w:rPr>
          <w:rFonts w:ascii="Roboto Condensed Light" w:hAnsi="Roboto Condensed Light"/>
        </w:rPr>
        <w:t xml:space="preserve">Визначити Безсмертну Галину Михайлівну, завідувача </w:t>
      </w:r>
      <w:r w:rsidRPr="001E2D6B">
        <w:rPr>
          <w:rFonts w:ascii="Roboto Condensed Light" w:hAnsi="Roboto Condensed Light"/>
        </w:rPr>
        <w:t xml:space="preserve">сектору інформаційного наповнення </w:t>
      </w:r>
      <w:proofErr w:type="spellStart"/>
      <w:r w:rsidRPr="001E2D6B">
        <w:rPr>
          <w:rFonts w:ascii="Roboto Condensed Light" w:hAnsi="Roboto Condensed Light"/>
        </w:rPr>
        <w:t>вебсайту</w:t>
      </w:r>
      <w:proofErr w:type="spellEnd"/>
      <w:r w:rsidRPr="001E2D6B">
        <w:rPr>
          <w:rFonts w:ascii="Roboto Condensed Light" w:hAnsi="Roboto Condensed Light"/>
        </w:rPr>
        <w:t xml:space="preserve"> управління комунікаційної діяльност</w:t>
      </w:r>
      <w:r w:rsidRPr="00827981">
        <w:rPr>
          <w:rFonts w:ascii="Roboto Condensed Light" w:hAnsi="Roboto Condensed Light"/>
        </w:rPr>
        <w:t>і,</w:t>
      </w:r>
      <w:r w:rsidRPr="001E2D6B">
        <w:rPr>
          <w:rFonts w:ascii="Roboto Condensed Light" w:hAnsi="Roboto Condensed Light"/>
        </w:rPr>
        <w:t xml:space="preserve"> відповідальною особою за оприлюднення і систематичне оновлення публічної інформації на офіційному </w:t>
      </w:r>
      <w:proofErr w:type="spellStart"/>
      <w:r w:rsidRPr="001E2D6B">
        <w:rPr>
          <w:rFonts w:ascii="Roboto Condensed Light" w:hAnsi="Roboto Condensed Light"/>
        </w:rPr>
        <w:t>вебсайті</w:t>
      </w:r>
      <w:proofErr w:type="spellEnd"/>
      <w:r w:rsidRPr="001E2D6B">
        <w:rPr>
          <w:rFonts w:ascii="Roboto Condensed Light" w:hAnsi="Roboto Condensed Light"/>
        </w:rPr>
        <w:t xml:space="preserve"> Верховного Суду </w:t>
      </w:r>
      <w:r w:rsidRPr="00827981">
        <w:rPr>
          <w:rFonts w:ascii="Roboto Condensed Light" w:hAnsi="Roboto Condensed Light"/>
        </w:rPr>
        <w:t>та Єдиному</w:t>
      </w:r>
      <w:r w:rsidRPr="001E2D6B">
        <w:rPr>
          <w:rFonts w:ascii="Roboto Condensed Light" w:hAnsi="Roboto Condensed Light"/>
        </w:rPr>
        <w:t xml:space="preserve"> державному </w:t>
      </w:r>
      <w:proofErr w:type="spellStart"/>
      <w:r w:rsidRPr="001E2D6B">
        <w:rPr>
          <w:rFonts w:ascii="Roboto Condensed Light" w:hAnsi="Roboto Condensed Light"/>
        </w:rPr>
        <w:t>вебпорталі</w:t>
      </w:r>
      <w:proofErr w:type="spellEnd"/>
      <w:r w:rsidRPr="001E2D6B">
        <w:rPr>
          <w:rFonts w:ascii="Roboto Condensed Light" w:hAnsi="Roboto Condensed Light"/>
        </w:rPr>
        <w:t xml:space="preserve"> відкритих даних (далі – відповідальна особа); у разі її відсутності – особу, визначену начальником цього управління.</w:t>
      </w:r>
    </w:p>
    <w:p w14:paraId="47F85E1D" w14:textId="77777777" w:rsidR="008A33EB" w:rsidRPr="003300C3" w:rsidRDefault="008A33EB" w:rsidP="008A33EB">
      <w:pPr>
        <w:pStyle w:val="a3"/>
        <w:widowControl w:val="0"/>
        <w:spacing w:before="160" w:beforeAutospacing="0" w:after="0" w:afterAutospacing="0"/>
        <w:ind w:firstLine="709"/>
        <w:rPr>
          <w:rFonts w:ascii="Roboto Condensed Light" w:hAnsi="Roboto Condensed Light"/>
        </w:rPr>
      </w:pPr>
      <w:r w:rsidRPr="001E2D6B">
        <w:rPr>
          <w:rFonts w:ascii="Roboto Condensed Light" w:hAnsi="Roboto Condensed Light"/>
        </w:rPr>
        <w:t>4.</w:t>
      </w:r>
      <w:r>
        <w:rPr>
          <w:rFonts w:ascii="Roboto Condensed Light" w:hAnsi="Roboto Condensed Light"/>
        </w:rPr>
        <w:t> </w:t>
      </w:r>
      <w:r w:rsidRPr="0098160A">
        <w:rPr>
          <w:rFonts w:ascii="Roboto Condensed Light" w:hAnsi="Roboto Condensed Light"/>
        </w:rPr>
        <w:t>Керівникам структурних підрозділів</w:t>
      </w:r>
      <w:r w:rsidRPr="004909C3">
        <w:rPr>
          <w:rFonts w:ascii="Roboto Condensed Light" w:hAnsi="Roboto Condensed Light"/>
          <w:color w:val="FF0000"/>
        </w:rPr>
        <w:t xml:space="preserve"> </w:t>
      </w:r>
      <w:r w:rsidRPr="00AC57FD">
        <w:rPr>
          <w:rFonts w:ascii="Roboto Condensed Light" w:hAnsi="Roboto Condensed Light"/>
          <w:color w:val="262626" w:themeColor="text1" w:themeTint="D9"/>
        </w:rPr>
        <w:t xml:space="preserve">апарату </w:t>
      </w:r>
      <w:r w:rsidRPr="003300C3">
        <w:rPr>
          <w:rFonts w:ascii="Roboto Condensed Light" w:hAnsi="Roboto Condensed Light"/>
        </w:rPr>
        <w:t>Верховного Суду, відповідальним за надання публічної інформації, невідкладно, але не пізніше трьох робочих днів із дня створення, затвердження або внесення змін до</w:t>
      </w:r>
      <w:r>
        <w:rPr>
          <w:rFonts w:ascii="Roboto Condensed Light" w:hAnsi="Roboto Condensed Light"/>
        </w:rPr>
        <w:t> </w:t>
      </w:r>
      <w:r w:rsidRPr="003300C3">
        <w:rPr>
          <w:rFonts w:ascii="Roboto Condensed Light" w:hAnsi="Roboto Condensed Light"/>
        </w:rPr>
        <w:t xml:space="preserve">документа (інформації) забезпечити надання інформації відповідальній особі для оприлюднення на офіційному </w:t>
      </w:r>
      <w:proofErr w:type="spellStart"/>
      <w:r w:rsidRPr="003300C3">
        <w:rPr>
          <w:rFonts w:ascii="Roboto Condensed Light" w:hAnsi="Roboto Condensed Light"/>
        </w:rPr>
        <w:t>вебсайті</w:t>
      </w:r>
      <w:proofErr w:type="spellEnd"/>
      <w:r w:rsidRPr="003300C3">
        <w:rPr>
          <w:rFonts w:ascii="Roboto Condensed Light" w:hAnsi="Roboto Condensed Light"/>
        </w:rPr>
        <w:t xml:space="preserve"> Верховного Суду та Єдиному державному </w:t>
      </w:r>
      <w:proofErr w:type="spellStart"/>
      <w:r w:rsidRPr="003300C3">
        <w:rPr>
          <w:rFonts w:ascii="Roboto Condensed Light" w:hAnsi="Roboto Condensed Light"/>
        </w:rPr>
        <w:t>вебпорталі</w:t>
      </w:r>
      <w:proofErr w:type="spellEnd"/>
      <w:r w:rsidRPr="003300C3">
        <w:rPr>
          <w:rFonts w:ascii="Roboto Condensed Light" w:hAnsi="Roboto Condensed Light"/>
        </w:rPr>
        <w:t xml:space="preserve"> відкритих даних.</w:t>
      </w:r>
    </w:p>
    <w:p w14:paraId="1E3F499E" w14:textId="77777777" w:rsidR="008A33EB" w:rsidRPr="001E2D6B" w:rsidRDefault="008A33EB" w:rsidP="008A33EB">
      <w:pPr>
        <w:pStyle w:val="a3"/>
        <w:widowControl w:val="0"/>
        <w:spacing w:before="160" w:beforeAutospacing="0" w:after="0" w:afterAutospacing="0"/>
        <w:ind w:firstLine="709"/>
        <w:rPr>
          <w:rFonts w:ascii="Roboto Condensed Light" w:hAnsi="Roboto Condensed Light"/>
        </w:rPr>
      </w:pPr>
      <w:r w:rsidRPr="003300C3">
        <w:rPr>
          <w:rFonts w:ascii="Roboto Condensed Light" w:hAnsi="Roboto Condensed Light"/>
        </w:rPr>
        <w:t xml:space="preserve">5. Відповідальній особі невідкладно, але не пізніше двох робочих </w:t>
      </w:r>
      <w:r w:rsidRPr="001E2D6B">
        <w:rPr>
          <w:rFonts w:ascii="Roboto Condensed Light" w:hAnsi="Roboto Condensed Light"/>
        </w:rPr>
        <w:t xml:space="preserve">днів </w:t>
      </w:r>
      <w:r>
        <w:rPr>
          <w:rFonts w:ascii="Roboto Condensed Light" w:hAnsi="Roboto Condensed Light"/>
        </w:rPr>
        <w:t>і</w:t>
      </w:r>
      <w:r w:rsidRPr="001E2D6B">
        <w:rPr>
          <w:rFonts w:ascii="Roboto Condensed Light" w:hAnsi="Roboto Condensed Light"/>
        </w:rPr>
        <w:t>з</w:t>
      </w:r>
      <w:r>
        <w:rPr>
          <w:rFonts w:ascii="Roboto Condensed Light" w:hAnsi="Roboto Condensed Light"/>
        </w:rPr>
        <w:t> </w:t>
      </w:r>
      <w:r w:rsidRPr="001E2D6B">
        <w:rPr>
          <w:rFonts w:ascii="Roboto Condensed Light" w:hAnsi="Roboto Condensed Light"/>
        </w:rPr>
        <w:t>дня отримання від структурних підрозділів секретаріату касаційного суду</w:t>
      </w:r>
      <w:r>
        <w:rPr>
          <w:rFonts w:ascii="Roboto Condensed Light" w:hAnsi="Roboto Condensed Light"/>
        </w:rPr>
        <w:t> </w:t>
      </w:r>
      <w:r w:rsidRPr="001E2D6B">
        <w:rPr>
          <w:rFonts w:ascii="Roboto Condensed Light" w:hAnsi="Roboto Condensed Light"/>
        </w:rPr>
        <w:t>/</w:t>
      </w:r>
      <w:r>
        <w:rPr>
          <w:rFonts w:ascii="Roboto Condensed Light" w:hAnsi="Roboto Condensed Light"/>
        </w:rPr>
        <w:t> </w:t>
      </w:r>
      <w:r w:rsidRPr="001E2D6B">
        <w:rPr>
          <w:rFonts w:ascii="Roboto Condensed Light" w:hAnsi="Roboto Condensed Light"/>
        </w:rPr>
        <w:t>апарату Верховного Суду оприлюдн</w:t>
      </w:r>
      <w:r>
        <w:rPr>
          <w:rFonts w:ascii="Roboto Condensed Light" w:hAnsi="Roboto Condensed Light"/>
        </w:rPr>
        <w:t>ити інформацію</w:t>
      </w:r>
      <w:r w:rsidRPr="001E2D6B">
        <w:rPr>
          <w:rFonts w:ascii="Roboto Condensed Light" w:hAnsi="Roboto Condensed Light"/>
        </w:rPr>
        <w:t>.</w:t>
      </w:r>
    </w:p>
    <w:p w14:paraId="7CF7E605" w14:textId="77777777" w:rsidR="008A33EB" w:rsidRPr="003300C3" w:rsidRDefault="008A33EB" w:rsidP="008A33EB">
      <w:pPr>
        <w:pStyle w:val="a3"/>
        <w:spacing w:before="160" w:beforeAutospacing="0" w:after="0" w:afterAutospacing="0"/>
        <w:ind w:firstLine="709"/>
        <w:rPr>
          <w:rFonts w:ascii="Roboto Condensed Light" w:hAnsi="Roboto Condensed Light"/>
          <w:lang w:eastAsia="ru-RU"/>
        </w:rPr>
      </w:pPr>
      <w:r w:rsidRPr="001E2D6B">
        <w:rPr>
          <w:rFonts w:ascii="Roboto Condensed Light" w:hAnsi="Roboto Condensed Light"/>
        </w:rPr>
        <w:t xml:space="preserve">6. </w:t>
      </w:r>
      <w:r w:rsidRPr="001E2D6B">
        <w:rPr>
          <w:rStyle w:val="2"/>
          <w:rFonts w:ascii="Roboto Condensed Light" w:hAnsi="Roboto Condensed Light"/>
        </w:rPr>
        <w:t xml:space="preserve">Визначити </w:t>
      </w:r>
      <w:r w:rsidRPr="00E533D2">
        <w:rPr>
          <w:rFonts w:ascii="Roboto Condensed Light" w:hAnsi="Roboto Condensed Light"/>
          <w:color w:val="262626" w:themeColor="text1" w:themeTint="D9"/>
        </w:rPr>
        <w:t>начальників</w:t>
      </w:r>
      <w:r w:rsidRPr="001E2D6B">
        <w:rPr>
          <w:rFonts w:ascii="Roboto Condensed Light" w:hAnsi="Roboto Condensed Light"/>
        </w:rPr>
        <w:t xml:space="preserve"> відділів розгляду </w:t>
      </w:r>
      <w:r w:rsidRPr="003300C3">
        <w:rPr>
          <w:rFonts w:ascii="Roboto Condensed Light" w:hAnsi="Roboto Condensed Light"/>
        </w:rPr>
        <w:t>звернень та надання публічної інформації</w:t>
      </w:r>
      <w:r w:rsidRPr="003300C3">
        <w:rPr>
          <w:rFonts w:ascii="Roboto Condensed Light" w:hAnsi="Roboto Condensed Light"/>
          <w:lang w:eastAsia="ru-RU"/>
        </w:rPr>
        <w:t xml:space="preserve"> секретаріатів касаційних судів, начальника відділу </w:t>
      </w:r>
      <w:r w:rsidRPr="003300C3">
        <w:rPr>
          <w:rFonts w:ascii="Roboto Condensed Light" w:hAnsi="Roboto Condensed Light"/>
        </w:rPr>
        <w:t xml:space="preserve">розгляду звернень </w:t>
      </w:r>
      <w:r w:rsidRPr="003300C3">
        <w:rPr>
          <w:rFonts w:ascii="Roboto Condensed Light" w:hAnsi="Roboto Condensed Light"/>
        </w:rPr>
        <w:br/>
        <w:t>та надання публічної інформації</w:t>
      </w:r>
      <w:r w:rsidRPr="003300C3">
        <w:rPr>
          <w:rFonts w:ascii="Roboto Condensed Light" w:hAnsi="Roboto Condensed Light"/>
          <w:lang w:eastAsia="ru-RU"/>
        </w:rPr>
        <w:t xml:space="preserve"> апарату Верховного Суду, а в разі їх відсутності – осіб, які виконують їхні обов’язки, відповідальними за оприлюднення і систематичне оновлення на інформаційних стендах у приміщеннях Верховного Суду публічної інформації: </w:t>
      </w:r>
    </w:p>
    <w:p w14:paraId="4D4053CA" w14:textId="77777777" w:rsidR="008A33EB" w:rsidRPr="003300C3" w:rsidRDefault="008A33EB" w:rsidP="008A33EB">
      <w:pPr>
        <w:pStyle w:val="a3"/>
        <w:spacing w:beforeAutospacing="0" w:after="0" w:afterAutospacing="0"/>
        <w:ind w:firstLine="709"/>
        <w:rPr>
          <w:rFonts w:ascii="Roboto Condensed Light" w:hAnsi="Roboto Condensed Light"/>
        </w:rPr>
      </w:pPr>
      <w:r w:rsidRPr="003300C3">
        <w:rPr>
          <w:rFonts w:ascii="Roboto Condensed Light" w:hAnsi="Roboto Condensed Light"/>
        </w:rPr>
        <w:t>1) про розклад роботи Верховного Суду, порядок і графік особистого прийому громадян керівником апарату Верховного Суду та його заступниками – керівниками секретаріатів касаційних судів у складі Верховного Суду;</w:t>
      </w:r>
    </w:p>
    <w:p w14:paraId="37DB3D88" w14:textId="77777777" w:rsidR="008A33EB" w:rsidRPr="003300C3" w:rsidRDefault="008A33EB" w:rsidP="008A33EB">
      <w:pPr>
        <w:pStyle w:val="a3"/>
        <w:spacing w:beforeAutospacing="0" w:after="0" w:afterAutospacing="0"/>
        <w:ind w:firstLine="709"/>
        <w:rPr>
          <w:rFonts w:ascii="Roboto Condensed Light" w:hAnsi="Roboto Condensed Light"/>
        </w:rPr>
      </w:pPr>
      <w:r w:rsidRPr="003300C3">
        <w:rPr>
          <w:rFonts w:ascii="Roboto Condensed Light" w:hAnsi="Roboto Condensed Light"/>
        </w:rPr>
        <w:t>2) про дату, час, місце проведення судових засідань у справах, призначених до розгляду у Верховному Суді;</w:t>
      </w:r>
    </w:p>
    <w:p w14:paraId="70D45961" w14:textId="77777777" w:rsidR="008A33EB" w:rsidRPr="003300C3" w:rsidRDefault="008A33EB" w:rsidP="008A33EB">
      <w:pPr>
        <w:pStyle w:val="a3"/>
        <w:spacing w:beforeAutospacing="0" w:after="0" w:afterAutospacing="0"/>
        <w:ind w:firstLine="709"/>
        <w:rPr>
          <w:rFonts w:ascii="Roboto Condensed Light" w:hAnsi="Roboto Condensed Light"/>
        </w:rPr>
      </w:pPr>
      <w:r w:rsidRPr="003300C3">
        <w:rPr>
          <w:rFonts w:ascii="Roboto Condensed Light" w:hAnsi="Roboto Condensed Light"/>
        </w:rPr>
        <w:t>3) банківські реквізити для сплати судового збору;</w:t>
      </w:r>
    </w:p>
    <w:p w14:paraId="1D75C950" w14:textId="77777777" w:rsidR="008A33EB" w:rsidRPr="003300C3" w:rsidRDefault="008A33EB" w:rsidP="008A33EB">
      <w:pPr>
        <w:pStyle w:val="a3"/>
        <w:spacing w:beforeAutospacing="0" w:after="0" w:afterAutospacing="0"/>
        <w:ind w:firstLine="709"/>
        <w:rPr>
          <w:rFonts w:ascii="Roboto Condensed Light" w:hAnsi="Roboto Condensed Light"/>
        </w:rPr>
      </w:pPr>
      <w:r w:rsidRPr="003300C3">
        <w:rPr>
          <w:rFonts w:ascii="Roboto Condensed Light" w:hAnsi="Roboto Condensed Light"/>
        </w:rPr>
        <w:t>4) іншої інформації про діяльність Верховного Суду.</w:t>
      </w:r>
    </w:p>
    <w:p w14:paraId="4AB8CB44" w14:textId="77777777" w:rsidR="008A33EB" w:rsidRPr="001E2D6B" w:rsidRDefault="008A33EB" w:rsidP="008A33EB">
      <w:pPr>
        <w:pStyle w:val="a3"/>
        <w:spacing w:before="160" w:beforeAutospacing="0" w:after="0" w:afterAutospacing="0"/>
        <w:ind w:firstLine="709"/>
        <w:rPr>
          <w:rFonts w:ascii="Roboto Condensed Light" w:hAnsi="Roboto Condensed Light"/>
          <w:shd w:val="clear" w:color="auto" w:fill="FFFFFF"/>
        </w:rPr>
      </w:pPr>
      <w:r w:rsidRPr="001E2D6B">
        <w:rPr>
          <w:rFonts w:ascii="Roboto Condensed Light" w:hAnsi="Roboto Condensed Light"/>
        </w:rPr>
        <w:t xml:space="preserve">7. Визначити </w:t>
      </w:r>
      <w:r w:rsidRPr="001E2D6B">
        <w:rPr>
          <w:rFonts w:ascii="Roboto Condensed Light" w:hAnsi="Roboto Condensed Light"/>
          <w:shd w:val="clear" w:color="auto" w:fill="FFFFFF"/>
        </w:rPr>
        <w:t>спеціальні місця для роботи запитувачів з документами</w:t>
      </w:r>
      <w:r>
        <w:rPr>
          <w:rFonts w:ascii="Roboto Condensed Light" w:hAnsi="Roboto Condensed Light"/>
          <w:shd w:val="clear" w:color="auto" w:fill="FFFFFF"/>
        </w:rPr>
        <w:t xml:space="preserve">, </w:t>
      </w:r>
      <w:r>
        <w:rPr>
          <w:rFonts w:ascii="Roboto Condensed Light" w:hAnsi="Roboto Condensed Light"/>
          <w:shd w:val="clear" w:color="auto" w:fill="FFFFFF"/>
        </w:rPr>
        <w:br/>
        <w:t xml:space="preserve">що містять публічну інформацію, </w:t>
      </w:r>
      <w:r w:rsidRPr="001E2D6B">
        <w:rPr>
          <w:rFonts w:ascii="Roboto Condensed Light" w:hAnsi="Roboto Condensed Light"/>
          <w:shd w:val="clear" w:color="auto" w:fill="FFFFFF"/>
        </w:rPr>
        <w:t>чи копіями</w:t>
      </w:r>
      <w:r>
        <w:rPr>
          <w:rFonts w:ascii="Roboto Condensed Light" w:hAnsi="Roboto Condensed Light"/>
          <w:shd w:val="clear" w:color="auto" w:fill="FFFFFF"/>
        </w:rPr>
        <w:t xml:space="preserve"> цих документів</w:t>
      </w:r>
      <w:r w:rsidRPr="001E2D6B">
        <w:rPr>
          <w:rFonts w:ascii="Roboto Condensed Light" w:hAnsi="Roboto Condensed Light"/>
          <w:shd w:val="clear" w:color="auto" w:fill="FFFFFF"/>
        </w:rPr>
        <w:t>:</w:t>
      </w:r>
    </w:p>
    <w:p w14:paraId="2E5ADB4D" w14:textId="77777777" w:rsidR="008A33EB" w:rsidRPr="001E2D6B" w:rsidRDefault="008A33EB" w:rsidP="008A33EB">
      <w:pPr>
        <w:pStyle w:val="a3"/>
        <w:spacing w:beforeAutospacing="0" w:after="0" w:afterAutospacing="0"/>
        <w:ind w:firstLine="709"/>
        <w:rPr>
          <w:rFonts w:ascii="Roboto Condensed Light" w:hAnsi="Roboto Condensed Light"/>
          <w:shd w:val="clear" w:color="auto" w:fill="FFFFFF"/>
        </w:rPr>
      </w:pPr>
      <w:r w:rsidRPr="001E2D6B">
        <w:rPr>
          <w:rFonts w:ascii="Roboto Condensed Light" w:hAnsi="Roboto Condensed Light"/>
          <w:shd w:val="clear" w:color="auto" w:fill="FFFFFF"/>
        </w:rPr>
        <w:t>1) кабінет № 5, вул. Пилипа Орлика, 4-</w:t>
      </w:r>
      <w:r>
        <w:rPr>
          <w:rFonts w:ascii="Roboto Condensed Light" w:hAnsi="Roboto Condensed Light"/>
          <w:shd w:val="clear" w:color="auto" w:fill="FFFFFF"/>
        </w:rPr>
        <w:t>А</w:t>
      </w:r>
      <w:r w:rsidRPr="001E2D6B">
        <w:rPr>
          <w:rFonts w:ascii="Roboto Condensed Light" w:hAnsi="Roboto Condensed Light"/>
          <w:shd w:val="clear" w:color="auto" w:fill="FFFFFF"/>
        </w:rPr>
        <w:t xml:space="preserve"> (літ</w:t>
      </w:r>
      <w:r w:rsidRPr="0000561F">
        <w:rPr>
          <w:rFonts w:ascii="Roboto Condensed Light" w:hAnsi="Roboto Condensed Light"/>
          <w:shd w:val="clear" w:color="auto" w:fill="FFFFFF"/>
        </w:rPr>
        <w:t xml:space="preserve">ер </w:t>
      </w:r>
      <w:r w:rsidRPr="002B7A8A">
        <w:rPr>
          <w:rFonts w:ascii="Roboto Condensed Light" w:hAnsi="Roboto Condensed Light"/>
          <w:shd w:val="clear" w:color="auto" w:fill="FFFFFF"/>
        </w:rPr>
        <w:t>«</w:t>
      </w:r>
      <w:r w:rsidRPr="001E2D6B">
        <w:rPr>
          <w:rFonts w:ascii="Roboto Condensed Light" w:hAnsi="Roboto Condensed Light"/>
          <w:shd w:val="clear" w:color="auto" w:fill="FFFFFF"/>
        </w:rPr>
        <w:t>Б</w:t>
      </w:r>
      <w:r>
        <w:rPr>
          <w:rFonts w:ascii="Roboto Condensed Light" w:hAnsi="Roboto Condensed Light"/>
          <w:shd w:val="clear" w:color="auto" w:fill="FFFFFF"/>
        </w:rPr>
        <w:t>»</w:t>
      </w:r>
      <w:r w:rsidRPr="001E2D6B">
        <w:rPr>
          <w:rFonts w:ascii="Roboto Condensed Light" w:hAnsi="Roboto Condensed Light"/>
          <w:shd w:val="clear" w:color="auto" w:fill="FFFFFF"/>
        </w:rPr>
        <w:t>)</w:t>
      </w:r>
      <w:r>
        <w:rPr>
          <w:rFonts w:ascii="Roboto Condensed Light" w:hAnsi="Roboto Condensed Light"/>
          <w:shd w:val="clear" w:color="auto" w:fill="FFFFFF"/>
        </w:rPr>
        <w:t>,</w:t>
      </w:r>
      <w:r w:rsidRPr="001E2D6B">
        <w:rPr>
          <w:rFonts w:ascii="Roboto Condensed Light" w:hAnsi="Roboto Condensed Light"/>
          <w:shd w:val="clear" w:color="auto" w:fill="FFFFFF"/>
        </w:rPr>
        <w:t xml:space="preserve"> м. Київ;</w:t>
      </w:r>
    </w:p>
    <w:p w14:paraId="6E9BEC84" w14:textId="77777777" w:rsidR="008A33EB" w:rsidRPr="001E2D6B" w:rsidRDefault="008A33EB" w:rsidP="008A33EB">
      <w:pPr>
        <w:pStyle w:val="a3"/>
        <w:spacing w:beforeAutospacing="0" w:after="0" w:afterAutospacing="0"/>
        <w:ind w:firstLine="709"/>
        <w:rPr>
          <w:rFonts w:ascii="Roboto Condensed Light" w:hAnsi="Roboto Condensed Light"/>
          <w:shd w:val="clear" w:color="auto" w:fill="FFFFFF"/>
        </w:rPr>
      </w:pPr>
      <w:r w:rsidRPr="001E2D6B">
        <w:rPr>
          <w:rFonts w:ascii="Roboto Condensed Light" w:hAnsi="Roboto Condensed Light"/>
          <w:shd w:val="clear" w:color="auto" w:fill="FFFFFF"/>
        </w:rPr>
        <w:t xml:space="preserve">2) кабінет № </w:t>
      </w:r>
      <w:r w:rsidRPr="00AC57FD">
        <w:rPr>
          <w:rFonts w:ascii="Roboto Condensed Light" w:hAnsi="Roboto Condensed Light"/>
          <w:color w:val="262626" w:themeColor="text1" w:themeTint="D9"/>
          <w:shd w:val="clear" w:color="auto" w:fill="FFFFFF"/>
        </w:rPr>
        <w:t>127</w:t>
      </w:r>
      <w:r w:rsidRPr="001E2D6B">
        <w:rPr>
          <w:rFonts w:ascii="Roboto Condensed Light" w:hAnsi="Roboto Condensed Light"/>
          <w:shd w:val="clear" w:color="auto" w:fill="FFFFFF"/>
        </w:rPr>
        <w:t xml:space="preserve">, вул. </w:t>
      </w:r>
      <w:r w:rsidRPr="00AC57FD">
        <w:rPr>
          <w:rFonts w:ascii="Roboto Condensed Light" w:hAnsi="Roboto Condensed Light"/>
          <w:color w:val="262626" w:themeColor="text1" w:themeTint="D9"/>
          <w:shd w:val="clear" w:color="auto" w:fill="FFFFFF"/>
        </w:rPr>
        <w:t>Князів Острозьких</w:t>
      </w:r>
      <w:r w:rsidRPr="001E2D6B">
        <w:rPr>
          <w:rFonts w:ascii="Roboto Condensed Light" w:hAnsi="Roboto Condensed Light"/>
          <w:shd w:val="clear" w:color="auto" w:fill="FFFFFF"/>
        </w:rPr>
        <w:t xml:space="preserve">, 8, </w:t>
      </w:r>
      <w:proofErr w:type="spellStart"/>
      <w:r w:rsidRPr="001E2D6B">
        <w:rPr>
          <w:rFonts w:ascii="Roboto Condensed Light" w:hAnsi="Roboto Condensed Light"/>
          <w:shd w:val="clear" w:color="auto" w:fill="FFFFFF"/>
        </w:rPr>
        <w:t>корп</w:t>
      </w:r>
      <w:proofErr w:type="spellEnd"/>
      <w:r w:rsidRPr="001E2D6B">
        <w:rPr>
          <w:rFonts w:ascii="Roboto Condensed Light" w:hAnsi="Roboto Condensed Light"/>
          <w:shd w:val="clear" w:color="auto" w:fill="FFFFFF"/>
        </w:rPr>
        <w:t>. 5, вхід 1, м. Київ;</w:t>
      </w:r>
    </w:p>
    <w:p w14:paraId="6ECD7218" w14:textId="77777777" w:rsidR="008A33EB" w:rsidRPr="001E2D6B" w:rsidRDefault="008A33EB" w:rsidP="008A33EB">
      <w:pPr>
        <w:pStyle w:val="a3"/>
        <w:spacing w:beforeAutospacing="0" w:after="0" w:afterAutospacing="0"/>
        <w:ind w:firstLine="709"/>
        <w:rPr>
          <w:rFonts w:ascii="Roboto Condensed Light" w:hAnsi="Roboto Condensed Light"/>
          <w:shd w:val="clear" w:color="auto" w:fill="FFFFFF"/>
        </w:rPr>
      </w:pPr>
      <w:r w:rsidRPr="001E2D6B">
        <w:rPr>
          <w:rFonts w:ascii="Roboto Condensed Light" w:hAnsi="Roboto Condensed Light"/>
          <w:shd w:val="clear" w:color="auto" w:fill="FFFFFF"/>
        </w:rPr>
        <w:t>3) кабінет № 322, вул. О. Копиленка, 6, м. Київ;</w:t>
      </w:r>
    </w:p>
    <w:p w14:paraId="5A9F0385" w14:textId="77777777" w:rsidR="008A33EB" w:rsidRPr="001E2D6B" w:rsidRDefault="008A33EB" w:rsidP="008A33EB">
      <w:pPr>
        <w:pStyle w:val="a3"/>
        <w:spacing w:beforeAutospacing="0" w:after="0" w:afterAutospacing="0"/>
        <w:ind w:firstLine="709"/>
        <w:rPr>
          <w:rFonts w:ascii="Roboto Condensed Light" w:hAnsi="Roboto Condensed Light"/>
          <w:shd w:val="clear" w:color="auto" w:fill="FFFFFF"/>
        </w:rPr>
      </w:pPr>
      <w:r w:rsidRPr="001E2D6B">
        <w:rPr>
          <w:rFonts w:ascii="Roboto Condensed Light" w:hAnsi="Roboto Condensed Light"/>
          <w:shd w:val="clear" w:color="auto" w:fill="FFFFFF"/>
        </w:rPr>
        <w:t>4) кабіне</w:t>
      </w:r>
      <w:r w:rsidRPr="0000561F">
        <w:rPr>
          <w:rFonts w:ascii="Roboto Condensed Light" w:hAnsi="Roboto Condensed Light"/>
          <w:shd w:val="clear" w:color="auto" w:fill="FFFFFF"/>
        </w:rPr>
        <w:t>ти</w:t>
      </w:r>
      <w:r w:rsidRPr="001E2D6B">
        <w:rPr>
          <w:rFonts w:ascii="Roboto Condensed Light" w:hAnsi="Roboto Condensed Light"/>
          <w:shd w:val="clear" w:color="auto" w:fill="FFFFFF"/>
        </w:rPr>
        <w:t xml:space="preserve"> № 0 (нуль) та 107, вул. Пилипа Орлика, 4</w:t>
      </w:r>
      <w:r>
        <w:rPr>
          <w:rFonts w:ascii="Roboto Condensed Light" w:hAnsi="Roboto Condensed Light"/>
          <w:shd w:val="clear" w:color="auto" w:fill="FFFFFF"/>
        </w:rPr>
        <w:t>-А</w:t>
      </w:r>
      <w:r w:rsidRPr="001E2D6B">
        <w:rPr>
          <w:rFonts w:ascii="Roboto Condensed Light" w:hAnsi="Roboto Condensed Light"/>
          <w:shd w:val="clear" w:color="auto" w:fill="FFFFFF"/>
        </w:rPr>
        <w:t>, м. Київ;</w:t>
      </w:r>
    </w:p>
    <w:p w14:paraId="2156E873" w14:textId="77777777" w:rsidR="008A33EB" w:rsidRPr="001E2D6B" w:rsidRDefault="008A33EB" w:rsidP="008A33EB">
      <w:pPr>
        <w:pStyle w:val="a3"/>
        <w:spacing w:beforeAutospacing="0" w:after="0" w:afterAutospacing="0"/>
        <w:ind w:firstLine="709"/>
        <w:rPr>
          <w:rFonts w:ascii="Roboto Condensed Light" w:hAnsi="Roboto Condensed Light"/>
          <w:shd w:val="clear" w:color="auto" w:fill="FFFFFF"/>
        </w:rPr>
      </w:pPr>
      <w:r w:rsidRPr="001E2D6B">
        <w:rPr>
          <w:rFonts w:ascii="Roboto Condensed Light" w:hAnsi="Roboto Condensed Light"/>
          <w:shd w:val="clear" w:color="auto" w:fill="FFFFFF"/>
        </w:rPr>
        <w:t xml:space="preserve">5) кабінет № 1, </w:t>
      </w:r>
      <w:proofErr w:type="spellStart"/>
      <w:r w:rsidRPr="001E2D6B">
        <w:rPr>
          <w:rFonts w:ascii="Roboto Condensed Light" w:hAnsi="Roboto Condensed Light"/>
          <w:shd w:val="clear" w:color="auto" w:fill="FFFFFF"/>
        </w:rPr>
        <w:t>просп</w:t>
      </w:r>
      <w:proofErr w:type="spellEnd"/>
      <w:r w:rsidRPr="001E2D6B">
        <w:rPr>
          <w:rFonts w:ascii="Roboto Condensed Light" w:hAnsi="Roboto Condensed Light"/>
          <w:shd w:val="clear" w:color="auto" w:fill="FFFFFF"/>
        </w:rPr>
        <w:t>. Повітрофлотський, 28, м. Київ.</w:t>
      </w:r>
    </w:p>
    <w:p w14:paraId="1E20432B" w14:textId="77777777" w:rsidR="008A33EB" w:rsidRPr="001E2D6B" w:rsidRDefault="008A33EB" w:rsidP="008A33EB">
      <w:pPr>
        <w:pStyle w:val="a3"/>
        <w:spacing w:before="160" w:beforeAutospacing="0" w:after="0" w:afterAutospacing="0"/>
        <w:ind w:firstLine="709"/>
        <w:rPr>
          <w:rFonts w:ascii="Roboto Condensed Light" w:hAnsi="Roboto Condensed Light"/>
        </w:rPr>
      </w:pPr>
      <w:r w:rsidRPr="001E2D6B">
        <w:rPr>
          <w:rFonts w:ascii="Roboto Condensed Light" w:hAnsi="Roboto Condensed Light"/>
          <w:shd w:val="clear" w:color="auto" w:fill="FFFFFF"/>
        </w:rPr>
        <w:t>8. Визнати таким, що втратив чинність</w:t>
      </w:r>
      <w:r>
        <w:rPr>
          <w:rFonts w:ascii="Roboto Condensed Light" w:hAnsi="Roboto Condensed Light"/>
          <w:shd w:val="clear" w:color="auto" w:fill="FFFFFF"/>
        </w:rPr>
        <w:t>,</w:t>
      </w:r>
      <w:r w:rsidRPr="001E2D6B">
        <w:rPr>
          <w:rFonts w:ascii="Roboto Condensed Light" w:hAnsi="Roboto Condensed Light"/>
          <w:shd w:val="clear" w:color="auto" w:fill="FFFFFF"/>
        </w:rPr>
        <w:t xml:space="preserve"> наказ керівника апарату Верховного Суду від 12 липня 2019 року № 99-ОД «Про затвердження Переліку інформації, </w:t>
      </w:r>
      <w:r w:rsidRPr="001E2D6B">
        <w:rPr>
          <w:rFonts w:ascii="Roboto Condensed Light" w:hAnsi="Roboto Condensed Light"/>
          <w:shd w:val="clear" w:color="auto" w:fill="FFFFFF"/>
        </w:rPr>
        <w:br/>
        <w:t xml:space="preserve">що підлягає оприлюдненню у формі відкритих даних, розпорядником </w:t>
      </w:r>
      <w:r>
        <w:rPr>
          <w:rFonts w:ascii="Roboto Condensed Light" w:hAnsi="Roboto Condensed Light"/>
          <w:shd w:val="clear" w:color="auto" w:fill="FFFFFF"/>
        </w:rPr>
        <w:br/>
      </w:r>
      <w:r w:rsidRPr="001E2D6B">
        <w:rPr>
          <w:rFonts w:ascii="Roboto Condensed Light" w:hAnsi="Roboto Condensed Light"/>
          <w:shd w:val="clear" w:color="auto" w:fill="FFFFFF"/>
        </w:rPr>
        <w:t>якої є Верховний Суд».</w:t>
      </w:r>
    </w:p>
    <w:p w14:paraId="56BD95B9" w14:textId="77777777" w:rsidR="008A33EB" w:rsidRPr="001E2D6B" w:rsidRDefault="008A33EB" w:rsidP="008A33EB">
      <w:pPr>
        <w:spacing w:before="160"/>
        <w:ind w:firstLine="709"/>
        <w:jc w:val="both"/>
        <w:rPr>
          <w:rFonts w:ascii="Roboto Condensed Light" w:eastAsia="MS Mincho" w:hAnsi="Roboto Condensed Light"/>
          <w:sz w:val="28"/>
          <w:szCs w:val="28"/>
        </w:rPr>
      </w:pPr>
      <w:r w:rsidRPr="001E2D6B">
        <w:rPr>
          <w:rFonts w:ascii="Roboto Condensed Light" w:eastAsia="MS Mincho" w:hAnsi="Roboto Condensed Light"/>
          <w:sz w:val="28"/>
          <w:szCs w:val="28"/>
        </w:rPr>
        <w:t>9. Управлінню автоматизованого документообігу (</w:t>
      </w:r>
      <w:r>
        <w:rPr>
          <w:rFonts w:ascii="Roboto Condensed Light" w:eastAsia="MS Mincho" w:hAnsi="Roboto Condensed Light"/>
          <w:sz w:val="28"/>
          <w:szCs w:val="28"/>
        </w:rPr>
        <w:t>Шаповалова Л. В.)</w:t>
      </w:r>
      <w:r w:rsidRPr="001E2D6B">
        <w:rPr>
          <w:rFonts w:ascii="Roboto Condensed Light" w:eastAsia="MS Mincho" w:hAnsi="Roboto Condensed Light"/>
          <w:sz w:val="28"/>
          <w:szCs w:val="28"/>
        </w:rPr>
        <w:t xml:space="preserve"> довести цей наказ до відома заступників керівника апарату – керівників секретаріатів касаційних судів та керівників самостійних структурних підрозділів.</w:t>
      </w:r>
    </w:p>
    <w:p w14:paraId="4225B086" w14:textId="77777777" w:rsidR="008A33EB" w:rsidRDefault="008A33EB" w:rsidP="008A33EB">
      <w:pPr>
        <w:spacing w:before="160"/>
        <w:ind w:firstLine="709"/>
        <w:jc w:val="both"/>
        <w:rPr>
          <w:rFonts w:ascii="Roboto Condensed Light" w:eastAsia="MS Mincho" w:hAnsi="Roboto Condensed Light"/>
          <w:sz w:val="28"/>
          <w:szCs w:val="28"/>
        </w:rPr>
      </w:pPr>
      <w:r w:rsidRPr="001E2D6B">
        <w:rPr>
          <w:rFonts w:ascii="Roboto Condensed Light" w:eastAsia="MS Mincho" w:hAnsi="Roboto Condensed Light"/>
          <w:sz w:val="28"/>
          <w:szCs w:val="28"/>
        </w:rPr>
        <w:t>10. Управлінню комунікаційної діяльності (Прокопенко</w:t>
      </w:r>
      <w:r>
        <w:rPr>
          <w:rFonts w:ascii="Roboto Condensed Light" w:eastAsia="MS Mincho" w:hAnsi="Roboto Condensed Light"/>
          <w:sz w:val="28"/>
          <w:szCs w:val="28"/>
        </w:rPr>
        <w:t> </w:t>
      </w:r>
      <w:r w:rsidRPr="001E2D6B">
        <w:rPr>
          <w:rFonts w:ascii="Roboto Condensed Light" w:eastAsia="MS Mincho" w:hAnsi="Roboto Condensed Light"/>
          <w:sz w:val="28"/>
          <w:szCs w:val="28"/>
        </w:rPr>
        <w:t>О.</w:t>
      </w:r>
      <w:r>
        <w:rPr>
          <w:rFonts w:ascii="Roboto Condensed Light" w:eastAsia="MS Mincho" w:hAnsi="Roboto Condensed Light"/>
          <w:sz w:val="28"/>
          <w:szCs w:val="28"/>
        </w:rPr>
        <w:t> </w:t>
      </w:r>
      <w:r w:rsidRPr="001E2D6B">
        <w:rPr>
          <w:rFonts w:ascii="Roboto Condensed Light" w:eastAsia="MS Mincho" w:hAnsi="Roboto Condensed Light"/>
          <w:sz w:val="28"/>
          <w:szCs w:val="28"/>
        </w:rPr>
        <w:t>А.) розмістити цей наказ у внутрішній ко</w:t>
      </w:r>
      <w:r>
        <w:rPr>
          <w:rFonts w:ascii="Roboto Condensed Light" w:eastAsia="MS Mincho" w:hAnsi="Roboto Condensed Light"/>
          <w:sz w:val="28"/>
          <w:szCs w:val="28"/>
        </w:rPr>
        <w:t xml:space="preserve">рпоративній мережі «Інтранет», </w:t>
      </w:r>
      <w:r w:rsidRPr="00827981">
        <w:rPr>
          <w:rFonts w:ascii="Roboto Condensed Light" w:eastAsia="MS Mincho" w:hAnsi="Roboto Condensed Light"/>
          <w:sz w:val="28"/>
          <w:szCs w:val="28"/>
        </w:rPr>
        <w:t>на</w:t>
      </w:r>
      <w:r>
        <w:rPr>
          <w:rFonts w:ascii="Roboto Condensed Light" w:eastAsia="MS Mincho" w:hAnsi="Roboto Condensed Light"/>
          <w:sz w:val="28"/>
          <w:szCs w:val="28"/>
        </w:rPr>
        <w:t xml:space="preserve"> </w:t>
      </w:r>
      <w:r w:rsidRPr="001E2D6B">
        <w:rPr>
          <w:rFonts w:ascii="Roboto Condensed Light" w:eastAsia="MS Mincho" w:hAnsi="Roboto Condensed Light"/>
          <w:sz w:val="28"/>
          <w:szCs w:val="28"/>
        </w:rPr>
        <w:t xml:space="preserve">офіційному </w:t>
      </w:r>
      <w:proofErr w:type="spellStart"/>
      <w:r w:rsidRPr="001E2D6B">
        <w:rPr>
          <w:rFonts w:ascii="Roboto Condensed Light" w:eastAsia="MS Mincho" w:hAnsi="Roboto Condensed Light"/>
          <w:sz w:val="28"/>
          <w:szCs w:val="28"/>
        </w:rPr>
        <w:t>вебсайті</w:t>
      </w:r>
      <w:proofErr w:type="spellEnd"/>
      <w:r w:rsidRPr="001E2D6B">
        <w:rPr>
          <w:rFonts w:ascii="Roboto Condensed Light" w:eastAsia="MS Mincho" w:hAnsi="Roboto Condensed Light"/>
          <w:sz w:val="28"/>
          <w:szCs w:val="28"/>
        </w:rPr>
        <w:t xml:space="preserve"> Верховного Суду</w:t>
      </w:r>
      <w:r>
        <w:rPr>
          <w:rFonts w:ascii="Roboto Condensed Light" w:eastAsia="MS Mincho" w:hAnsi="Roboto Condensed Light"/>
          <w:sz w:val="28"/>
          <w:szCs w:val="28"/>
        </w:rPr>
        <w:t xml:space="preserve"> </w:t>
      </w:r>
      <w:r w:rsidRPr="00827981">
        <w:rPr>
          <w:rFonts w:ascii="Roboto Condensed Light" w:eastAsia="MS Mincho" w:hAnsi="Roboto Condensed Light"/>
          <w:sz w:val="28"/>
          <w:szCs w:val="28"/>
        </w:rPr>
        <w:t>та Єдиному</w:t>
      </w:r>
      <w:r>
        <w:rPr>
          <w:rFonts w:ascii="Roboto Condensed Light" w:eastAsia="MS Mincho" w:hAnsi="Roboto Condensed Light"/>
          <w:sz w:val="28"/>
          <w:szCs w:val="28"/>
        </w:rPr>
        <w:t xml:space="preserve"> державному </w:t>
      </w:r>
      <w:proofErr w:type="spellStart"/>
      <w:r>
        <w:rPr>
          <w:rFonts w:ascii="Roboto Condensed Light" w:eastAsia="MS Mincho" w:hAnsi="Roboto Condensed Light"/>
          <w:sz w:val="28"/>
          <w:szCs w:val="28"/>
        </w:rPr>
        <w:t>вебпорталі</w:t>
      </w:r>
      <w:proofErr w:type="spellEnd"/>
      <w:r>
        <w:rPr>
          <w:rFonts w:ascii="Roboto Condensed Light" w:eastAsia="MS Mincho" w:hAnsi="Roboto Condensed Light"/>
          <w:sz w:val="28"/>
          <w:szCs w:val="28"/>
        </w:rPr>
        <w:t xml:space="preserve"> відкритих даних</w:t>
      </w:r>
      <w:r w:rsidRPr="001E2D6B">
        <w:rPr>
          <w:rFonts w:ascii="Roboto Condensed Light" w:eastAsia="MS Mincho" w:hAnsi="Roboto Condensed Light"/>
          <w:sz w:val="28"/>
          <w:szCs w:val="28"/>
        </w:rPr>
        <w:t>.</w:t>
      </w:r>
    </w:p>
    <w:p w14:paraId="3AF1E81C" w14:textId="77777777" w:rsidR="008A33EB" w:rsidRDefault="008A33EB" w:rsidP="008A33EB">
      <w:pPr>
        <w:spacing w:before="160"/>
        <w:ind w:firstLine="709"/>
        <w:jc w:val="both"/>
        <w:rPr>
          <w:rFonts w:ascii="Roboto Condensed Light" w:hAnsi="Roboto Condensed Light"/>
          <w:sz w:val="28"/>
          <w:szCs w:val="28"/>
        </w:rPr>
      </w:pPr>
      <w:r w:rsidRPr="001E2D6B">
        <w:rPr>
          <w:rFonts w:ascii="Roboto Condensed Light" w:hAnsi="Roboto Condensed Light"/>
          <w:sz w:val="28"/>
          <w:szCs w:val="28"/>
        </w:rPr>
        <w:t>11. Контроль за виконанням цього наказу залишаю за собою.</w:t>
      </w:r>
    </w:p>
    <w:p w14:paraId="6D62556F" w14:textId="77777777" w:rsidR="008A33EB" w:rsidRPr="008C6852" w:rsidRDefault="008A33EB" w:rsidP="008A33EB">
      <w:pPr>
        <w:spacing w:before="160"/>
        <w:ind w:firstLine="709"/>
        <w:jc w:val="both"/>
        <w:rPr>
          <w:rFonts w:ascii="Roboto Condensed Light" w:eastAsia="MS Mincho" w:hAnsi="Roboto Condensed Light"/>
          <w:sz w:val="24"/>
          <w:szCs w:val="24"/>
        </w:rPr>
      </w:pPr>
    </w:p>
    <w:p w14:paraId="7074664D" w14:textId="77777777" w:rsidR="008A33EB" w:rsidRPr="004909C3" w:rsidRDefault="008A33EB" w:rsidP="008A33EB">
      <w:pPr>
        <w:spacing w:before="160"/>
        <w:rPr>
          <w:rFonts w:ascii="Roboto Condensed Light" w:eastAsia="MS Mincho" w:hAnsi="Roboto Condensed Light"/>
          <w:sz w:val="28"/>
          <w:szCs w:val="28"/>
        </w:rPr>
      </w:pPr>
      <w:r w:rsidRPr="004909C3">
        <w:rPr>
          <w:rStyle w:val="a4"/>
          <w:rFonts w:ascii="Roboto Condensed Light" w:hAnsi="Roboto Condensed Light"/>
          <w:sz w:val="28"/>
          <w:szCs w:val="28"/>
        </w:rPr>
        <w:t>Керівник апарату</w:t>
      </w:r>
      <w:r>
        <w:rPr>
          <w:rStyle w:val="a4"/>
          <w:rFonts w:ascii="Roboto Condensed Light" w:hAnsi="Roboto Condensed Light"/>
          <w:sz w:val="28"/>
          <w:szCs w:val="28"/>
        </w:rPr>
        <w:t xml:space="preserve"> </w:t>
      </w:r>
      <w:r w:rsidRPr="004909C3">
        <w:rPr>
          <w:rStyle w:val="a4"/>
          <w:rFonts w:ascii="Roboto Condensed Light" w:hAnsi="Roboto Condensed Light"/>
          <w:sz w:val="28"/>
          <w:szCs w:val="28"/>
        </w:rPr>
        <w:t>Верховного Суду</w:t>
      </w:r>
      <w:r w:rsidRPr="001E2D6B">
        <w:rPr>
          <w:rStyle w:val="a4"/>
          <w:rFonts w:ascii="Roboto Condensed Light" w:hAnsi="Roboto Condensed Light"/>
          <w:sz w:val="28"/>
          <w:szCs w:val="28"/>
        </w:rPr>
        <w:t xml:space="preserve">                              </w:t>
      </w:r>
      <w:r>
        <w:rPr>
          <w:rStyle w:val="a4"/>
          <w:rFonts w:ascii="Roboto Condensed Light" w:hAnsi="Roboto Condensed Light"/>
          <w:sz w:val="28"/>
          <w:szCs w:val="28"/>
        </w:rPr>
        <w:t xml:space="preserve">  </w:t>
      </w:r>
      <w:r w:rsidRPr="001E2D6B">
        <w:rPr>
          <w:rStyle w:val="a4"/>
          <w:rFonts w:ascii="Roboto Condensed Light" w:hAnsi="Roboto Condensed Light"/>
          <w:sz w:val="28"/>
          <w:szCs w:val="28"/>
        </w:rPr>
        <w:t xml:space="preserve">           </w:t>
      </w:r>
      <w:r>
        <w:rPr>
          <w:rStyle w:val="a4"/>
          <w:rFonts w:ascii="Roboto Condensed Light" w:hAnsi="Roboto Condensed Light"/>
          <w:sz w:val="28"/>
          <w:szCs w:val="28"/>
        </w:rPr>
        <w:t xml:space="preserve">       </w:t>
      </w:r>
      <w:r w:rsidRPr="001E2D6B">
        <w:rPr>
          <w:rStyle w:val="a4"/>
          <w:rFonts w:ascii="Roboto Condensed Light" w:hAnsi="Roboto Condensed Light"/>
          <w:sz w:val="28"/>
          <w:szCs w:val="28"/>
        </w:rPr>
        <w:t xml:space="preserve">       </w:t>
      </w:r>
      <w:r>
        <w:rPr>
          <w:rStyle w:val="a4"/>
          <w:rFonts w:ascii="Roboto Condensed Light" w:hAnsi="Roboto Condensed Light"/>
          <w:sz w:val="28"/>
          <w:szCs w:val="28"/>
        </w:rPr>
        <w:t xml:space="preserve">   Ольга БУЛКА</w:t>
      </w:r>
    </w:p>
    <w:p w14:paraId="3C85963A" w14:textId="77777777" w:rsidR="008A33EB" w:rsidRDefault="008A33EB" w:rsidP="008A33EB">
      <w:pPr>
        <w:tabs>
          <w:tab w:val="left" w:pos="4110"/>
        </w:tabs>
        <w:rPr>
          <w:rFonts w:ascii="Roboto Condensed Light" w:hAnsi="Roboto Condensed Light"/>
        </w:rPr>
      </w:pPr>
    </w:p>
    <w:p w14:paraId="6BE10B74" w14:textId="77777777" w:rsidR="008A33EB" w:rsidRDefault="008A33EB" w:rsidP="008A33EB">
      <w:pPr>
        <w:tabs>
          <w:tab w:val="left" w:pos="4110"/>
        </w:tabs>
        <w:rPr>
          <w:rFonts w:ascii="Roboto Condensed Light" w:hAnsi="Roboto Condensed Light"/>
        </w:rPr>
      </w:pPr>
    </w:p>
    <w:p w14:paraId="33815FEC" w14:textId="77777777" w:rsidR="008A33EB" w:rsidRPr="004909C3" w:rsidRDefault="008A33EB" w:rsidP="008A33EB">
      <w:pPr>
        <w:tabs>
          <w:tab w:val="left" w:pos="4110"/>
        </w:tabs>
        <w:rPr>
          <w:rFonts w:ascii="Roboto Condensed Light" w:hAnsi="Roboto Condensed Light"/>
        </w:rPr>
      </w:pPr>
    </w:p>
    <w:p w14:paraId="54F8BB2B" w14:textId="77777777" w:rsidR="00FE4F33" w:rsidRDefault="00FE4F33"/>
    <w:p w14:paraId="55BF7263" w14:textId="77777777" w:rsidR="008A33EB" w:rsidRDefault="008A33EB"/>
    <w:p w14:paraId="4897C68B" w14:textId="77777777" w:rsidR="008A33EB" w:rsidRDefault="008A33EB"/>
    <w:p w14:paraId="3BA22B01" w14:textId="77777777" w:rsidR="008A33EB" w:rsidRDefault="008A33EB"/>
    <w:p w14:paraId="7A3D14ED" w14:textId="77777777" w:rsidR="008A33EB" w:rsidRDefault="008A33EB"/>
    <w:p w14:paraId="6CAF73CD" w14:textId="77777777" w:rsidR="008A33EB" w:rsidRDefault="008A33EB"/>
    <w:p w14:paraId="1DA593C6" w14:textId="77777777" w:rsidR="008A33EB" w:rsidRDefault="008A33EB"/>
    <w:p w14:paraId="7A04BD31" w14:textId="77777777" w:rsidR="008A33EB" w:rsidRDefault="008A33EB"/>
    <w:p w14:paraId="484383C8" w14:textId="77777777" w:rsidR="008A33EB" w:rsidRDefault="008A33EB"/>
    <w:p w14:paraId="25486DAF" w14:textId="77777777" w:rsidR="008A33EB" w:rsidRDefault="008A33EB"/>
    <w:p w14:paraId="52AE7BC3" w14:textId="77777777" w:rsidR="008A33EB" w:rsidRDefault="008A33EB"/>
    <w:p w14:paraId="39FFD557" w14:textId="77777777" w:rsidR="008A33EB" w:rsidRDefault="008A33EB"/>
    <w:p w14:paraId="1DDB57AB" w14:textId="77777777" w:rsidR="008A33EB" w:rsidRDefault="008A33EB"/>
    <w:p w14:paraId="76046503" w14:textId="77777777" w:rsidR="008A33EB" w:rsidRDefault="008A33EB"/>
    <w:p w14:paraId="309B5F4D" w14:textId="77777777" w:rsidR="008A33EB" w:rsidRDefault="008A33EB"/>
    <w:tbl>
      <w:tblPr>
        <w:tblW w:w="9072" w:type="dxa"/>
        <w:tblInd w:w="5920" w:type="dxa"/>
        <w:tblLook w:val="04A0" w:firstRow="1" w:lastRow="0" w:firstColumn="1" w:lastColumn="0" w:noHBand="0" w:noVBand="1"/>
      </w:tblPr>
      <w:tblGrid>
        <w:gridCol w:w="9072"/>
      </w:tblGrid>
      <w:tr w:rsidR="008A33EB" w:rsidRPr="00BA4F89" w14:paraId="1CDA4FB0" w14:textId="77777777" w:rsidTr="00C713C5">
        <w:tc>
          <w:tcPr>
            <w:tcW w:w="9072" w:type="dxa"/>
            <w:shd w:val="clear" w:color="auto" w:fill="auto"/>
          </w:tcPr>
          <w:p w14:paraId="56043C6B" w14:textId="77777777" w:rsidR="008A33EB" w:rsidRPr="00BA4F89" w:rsidRDefault="008A33EB" w:rsidP="00C713C5">
            <w:pPr>
              <w:ind w:left="3436"/>
              <w:jc w:val="both"/>
              <w:rPr>
                <w:rFonts w:ascii="Roboto Condensed Light" w:hAnsi="Roboto Condensed Light"/>
              </w:rPr>
            </w:pPr>
            <w:r w:rsidRPr="00BA4F89">
              <w:rPr>
                <w:rFonts w:ascii="Roboto Condensed Light" w:hAnsi="Roboto Condensed Light"/>
              </w:rPr>
              <w:t>ЗАТВЕРДЖЕНО</w:t>
            </w:r>
          </w:p>
          <w:p w14:paraId="7B8ECA48" w14:textId="77777777" w:rsidR="008A33EB" w:rsidRPr="00BA4F89" w:rsidRDefault="008A33EB" w:rsidP="00C713C5">
            <w:pPr>
              <w:spacing w:before="120"/>
              <w:ind w:left="3436"/>
              <w:jc w:val="both"/>
              <w:rPr>
                <w:rFonts w:ascii="Roboto Condensed Light" w:hAnsi="Roboto Condensed Light"/>
              </w:rPr>
            </w:pPr>
            <w:r w:rsidRPr="00BA4F89">
              <w:rPr>
                <w:rFonts w:ascii="Roboto Condensed Light" w:hAnsi="Roboto Condensed Light"/>
              </w:rPr>
              <w:t xml:space="preserve">Наказ керівника апарату Верховного Суду </w:t>
            </w:r>
          </w:p>
          <w:p w14:paraId="2FF31E33" w14:textId="77777777" w:rsidR="008A33EB" w:rsidRPr="00BA4F89" w:rsidRDefault="008A33EB" w:rsidP="00C713C5">
            <w:pPr>
              <w:ind w:left="3436"/>
              <w:jc w:val="both"/>
              <w:rPr>
                <w:rFonts w:ascii="Roboto Condensed Light" w:hAnsi="Roboto Condensed Light"/>
              </w:rPr>
            </w:pPr>
            <w:r>
              <w:rPr>
                <w:rFonts w:ascii="Roboto Condensed Light" w:hAnsi="Roboto Condensed Light"/>
              </w:rPr>
              <w:t>19.10.2022</w:t>
            </w:r>
            <w:r w:rsidRPr="00BA4F89">
              <w:rPr>
                <w:rFonts w:ascii="Roboto Condensed Light" w:hAnsi="Roboto Condensed Light"/>
              </w:rPr>
              <w:t xml:space="preserve"> № </w:t>
            </w:r>
            <w:r>
              <w:rPr>
                <w:rFonts w:ascii="Roboto Condensed Light" w:hAnsi="Roboto Condensed Light"/>
              </w:rPr>
              <w:t>151</w:t>
            </w:r>
          </w:p>
        </w:tc>
      </w:tr>
    </w:tbl>
    <w:p w14:paraId="7E2FDF83" w14:textId="77777777" w:rsidR="008A33EB" w:rsidRDefault="008A33EB" w:rsidP="008A33EB">
      <w:pPr>
        <w:jc w:val="both"/>
        <w:rPr>
          <w:rFonts w:ascii="Roboto Condensed Light" w:hAnsi="Roboto Condensed Light"/>
          <w:b/>
          <w:bCs/>
        </w:rPr>
      </w:pPr>
    </w:p>
    <w:p w14:paraId="0D9E96DC" w14:textId="77777777" w:rsidR="008A33EB" w:rsidRPr="00BA4F89" w:rsidRDefault="008A33EB" w:rsidP="008A33EB">
      <w:pPr>
        <w:jc w:val="both"/>
        <w:rPr>
          <w:rFonts w:ascii="Roboto Condensed Light" w:hAnsi="Roboto Condensed Light"/>
          <w:b/>
          <w:bCs/>
        </w:rPr>
      </w:pPr>
    </w:p>
    <w:p w14:paraId="180E298D" w14:textId="77777777" w:rsidR="008A33EB" w:rsidRPr="00BA4F89" w:rsidRDefault="008A33EB" w:rsidP="008A33EB">
      <w:pPr>
        <w:jc w:val="center"/>
        <w:rPr>
          <w:rFonts w:ascii="Roboto Condensed Light" w:hAnsi="Roboto Condensed Light"/>
          <w:b/>
          <w:bCs/>
        </w:rPr>
      </w:pPr>
      <w:r w:rsidRPr="00BA4F89">
        <w:rPr>
          <w:rFonts w:ascii="Roboto Condensed Light" w:hAnsi="Roboto Condensed Light"/>
          <w:b/>
          <w:bCs/>
        </w:rPr>
        <w:t>ПЕРЕЛІК</w:t>
      </w:r>
    </w:p>
    <w:p w14:paraId="725CBF77" w14:textId="77777777" w:rsidR="008A33EB" w:rsidRPr="00BA4F89" w:rsidRDefault="008A33EB" w:rsidP="008A33EB">
      <w:pPr>
        <w:jc w:val="center"/>
        <w:rPr>
          <w:rFonts w:ascii="Roboto Condensed Light" w:hAnsi="Roboto Condensed Light"/>
          <w:b/>
          <w:bCs/>
        </w:rPr>
      </w:pPr>
      <w:r w:rsidRPr="00BA4F89">
        <w:rPr>
          <w:rFonts w:ascii="Roboto Condensed Light" w:hAnsi="Roboto Condensed Light"/>
          <w:b/>
          <w:bCs/>
        </w:rPr>
        <w:t xml:space="preserve">публічної інформації, яка підлягає оприлюдненню на офіційному </w:t>
      </w:r>
      <w:proofErr w:type="spellStart"/>
      <w:r w:rsidRPr="00BA4F89">
        <w:rPr>
          <w:rFonts w:ascii="Roboto Condensed Light" w:hAnsi="Roboto Condensed Light"/>
          <w:b/>
          <w:bCs/>
        </w:rPr>
        <w:t>вебсайті</w:t>
      </w:r>
      <w:proofErr w:type="spellEnd"/>
    </w:p>
    <w:p w14:paraId="6B2A2FBD" w14:textId="77777777" w:rsidR="008A33EB" w:rsidRPr="00BA4F89" w:rsidRDefault="008A33EB" w:rsidP="008A33EB">
      <w:pPr>
        <w:jc w:val="center"/>
        <w:rPr>
          <w:rFonts w:ascii="Roboto Condensed Light" w:hAnsi="Roboto Condensed Light"/>
          <w:b/>
          <w:bCs/>
        </w:rPr>
      </w:pPr>
      <w:r w:rsidRPr="00BA4F89">
        <w:rPr>
          <w:rFonts w:ascii="Roboto Condensed Light" w:hAnsi="Roboto Condensed Light"/>
          <w:b/>
          <w:bCs/>
        </w:rPr>
        <w:t>Верховного Суду, та структурн</w:t>
      </w:r>
      <w:r w:rsidRPr="00BA4F89">
        <w:rPr>
          <w:rFonts w:ascii="Roboto Condensed Light" w:hAnsi="Roboto Condensed Light"/>
          <w:b/>
          <w:bCs/>
          <w:color w:val="262626"/>
        </w:rPr>
        <w:t>и</w:t>
      </w:r>
      <w:r w:rsidRPr="004D34A0">
        <w:rPr>
          <w:rFonts w:ascii="Roboto Condensed Light" w:hAnsi="Roboto Condensed Light"/>
          <w:b/>
          <w:bCs/>
          <w:color w:val="262626"/>
        </w:rPr>
        <w:t>х</w:t>
      </w:r>
      <w:r w:rsidRPr="00BA4F89">
        <w:rPr>
          <w:rFonts w:ascii="Roboto Condensed Light" w:hAnsi="Roboto Condensed Light"/>
          <w:b/>
          <w:bCs/>
        </w:rPr>
        <w:t xml:space="preserve"> підрозді</w:t>
      </w:r>
      <w:r w:rsidRPr="00BA4F89">
        <w:rPr>
          <w:rFonts w:ascii="Roboto Condensed Light" w:hAnsi="Roboto Condensed Light"/>
          <w:b/>
          <w:bCs/>
          <w:color w:val="262626"/>
        </w:rPr>
        <w:t>л</w:t>
      </w:r>
      <w:r w:rsidRPr="004D34A0">
        <w:rPr>
          <w:rFonts w:ascii="Roboto Condensed Light" w:hAnsi="Roboto Condensed Light"/>
          <w:b/>
          <w:bCs/>
          <w:color w:val="262626"/>
        </w:rPr>
        <w:t>ів</w:t>
      </w:r>
      <w:r w:rsidRPr="00BA4F89">
        <w:rPr>
          <w:rFonts w:ascii="Roboto Condensed Light" w:hAnsi="Roboto Condensed Light"/>
          <w:b/>
          <w:bCs/>
        </w:rPr>
        <w:t xml:space="preserve"> апарату Верховного Суду,</w:t>
      </w:r>
    </w:p>
    <w:p w14:paraId="4C765B13" w14:textId="77777777" w:rsidR="008A33EB" w:rsidRPr="00BA4F89" w:rsidRDefault="008A33EB" w:rsidP="008A33EB">
      <w:pPr>
        <w:jc w:val="center"/>
        <w:rPr>
          <w:rFonts w:ascii="Roboto Condensed Light" w:hAnsi="Roboto Condensed Light"/>
          <w:b/>
          <w:bCs/>
          <w:color w:val="262626"/>
        </w:rPr>
      </w:pPr>
      <w:r w:rsidRPr="00BA4F89">
        <w:rPr>
          <w:rFonts w:ascii="Roboto Condensed Light" w:hAnsi="Roboto Condensed Light"/>
          <w:b/>
          <w:bCs/>
        </w:rPr>
        <w:t>відповідальн</w:t>
      </w:r>
      <w:r w:rsidRPr="004D34A0">
        <w:rPr>
          <w:rFonts w:ascii="Roboto Condensed Light" w:hAnsi="Roboto Condensed Light"/>
          <w:b/>
          <w:bCs/>
        </w:rPr>
        <w:t>их</w:t>
      </w:r>
      <w:r w:rsidRPr="00BA4F89">
        <w:rPr>
          <w:rFonts w:ascii="Roboto Condensed Light" w:hAnsi="Roboto Condensed Light"/>
          <w:b/>
          <w:bCs/>
        </w:rPr>
        <w:t xml:space="preserve"> за її </w:t>
      </w:r>
      <w:r w:rsidRPr="00BA4F89">
        <w:rPr>
          <w:rFonts w:ascii="Roboto Condensed Light" w:hAnsi="Roboto Condensed Light"/>
          <w:b/>
          <w:bCs/>
          <w:color w:val="262626"/>
        </w:rPr>
        <w:t>надання</w:t>
      </w:r>
    </w:p>
    <w:p w14:paraId="7390B3A7" w14:textId="77777777" w:rsidR="008A33EB" w:rsidRPr="00BA4F89" w:rsidRDefault="008A33EB" w:rsidP="008A33EB">
      <w:pPr>
        <w:jc w:val="both"/>
        <w:rPr>
          <w:rFonts w:ascii="Roboto Condensed Light" w:hAnsi="Roboto Condensed Light"/>
          <w:b/>
          <w:bCs/>
        </w:rPr>
      </w:pPr>
    </w:p>
    <w:tbl>
      <w:tblPr>
        <w:tblpPr w:leftFromText="180" w:rightFromText="180" w:vertAnchor="text" w:tblpX="39"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23"/>
        <w:gridCol w:w="4394"/>
      </w:tblGrid>
      <w:tr w:rsidR="008A33EB" w:rsidRPr="00BA4F89" w14:paraId="714A57E5" w14:textId="77777777" w:rsidTr="00C713C5">
        <w:tc>
          <w:tcPr>
            <w:tcW w:w="675" w:type="dxa"/>
          </w:tcPr>
          <w:p w14:paraId="11490003" w14:textId="77777777" w:rsidR="008A33EB" w:rsidRPr="00D66633" w:rsidRDefault="008A33EB" w:rsidP="00C713C5">
            <w:pPr>
              <w:spacing w:after="160" w:line="259" w:lineRule="auto"/>
              <w:jc w:val="center"/>
              <w:rPr>
                <w:rFonts w:ascii="Roboto Condensed Light" w:eastAsia="Calibri" w:hAnsi="Roboto Condensed Light"/>
                <w:b/>
                <w:sz w:val="24"/>
                <w:szCs w:val="24"/>
              </w:rPr>
            </w:pPr>
            <w:r w:rsidRPr="00D66633">
              <w:rPr>
                <w:rFonts w:ascii="Roboto Condensed Light" w:eastAsia="Calibri" w:hAnsi="Roboto Condensed Light"/>
                <w:b/>
                <w:sz w:val="24"/>
                <w:szCs w:val="24"/>
              </w:rPr>
              <w:t>№</w:t>
            </w:r>
          </w:p>
          <w:p w14:paraId="38922DC2" w14:textId="77777777" w:rsidR="008A33EB" w:rsidRPr="00D66633" w:rsidRDefault="008A33EB" w:rsidP="00C713C5">
            <w:pPr>
              <w:spacing w:before="80" w:after="80"/>
              <w:jc w:val="center"/>
              <w:rPr>
                <w:rFonts w:ascii="Roboto Condensed Light" w:hAnsi="Roboto Condensed Light"/>
                <w:b/>
                <w:sz w:val="24"/>
                <w:szCs w:val="24"/>
              </w:rPr>
            </w:pPr>
            <w:r w:rsidRPr="00D66633">
              <w:rPr>
                <w:rFonts w:ascii="Roboto Condensed Light" w:eastAsia="Calibri" w:hAnsi="Roboto Condensed Light"/>
                <w:b/>
                <w:sz w:val="24"/>
                <w:szCs w:val="24"/>
              </w:rPr>
              <w:t>з/п</w:t>
            </w:r>
          </w:p>
        </w:tc>
        <w:tc>
          <w:tcPr>
            <w:tcW w:w="9923" w:type="dxa"/>
            <w:shd w:val="clear" w:color="auto" w:fill="auto"/>
          </w:tcPr>
          <w:p w14:paraId="5AF24DEE" w14:textId="77777777" w:rsidR="008A33EB" w:rsidRPr="00D66633" w:rsidRDefault="008A33EB" w:rsidP="00C713C5">
            <w:pPr>
              <w:spacing w:before="80" w:after="80"/>
              <w:jc w:val="center"/>
              <w:rPr>
                <w:rFonts w:ascii="Roboto Condensed Light" w:hAnsi="Roboto Condensed Light"/>
                <w:b/>
                <w:sz w:val="24"/>
                <w:szCs w:val="24"/>
              </w:rPr>
            </w:pPr>
            <w:r w:rsidRPr="00D66633">
              <w:rPr>
                <w:rFonts w:ascii="Roboto Condensed Light" w:hAnsi="Roboto Condensed Light"/>
                <w:b/>
                <w:sz w:val="24"/>
                <w:szCs w:val="24"/>
              </w:rPr>
              <w:t>Публічна інформація, яка підлягає оприлюдненню</w:t>
            </w:r>
          </w:p>
        </w:tc>
        <w:tc>
          <w:tcPr>
            <w:tcW w:w="4394" w:type="dxa"/>
            <w:shd w:val="clear" w:color="auto" w:fill="auto"/>
          </w:tcPr>
          <w:p w14:paraId="1CA4973A" w14:textId="77777777" w:rsidR="008A33EB" w:rsidRPr="00D66633" w:rsidRDefault="008A33EB" w:rsidP="00C713C5">
            <w:pPr>
              <w:spacing w:before="80" w:after="80"/>
              <w:jc w:val="center"/>
              <w:rPr>
                <w:rFonts w:ascii="Roboto Condensed Light" w:hAnsi="Roboto Condensed Light"/>
                <w:b/>
                <w:sz w:val="24"/>
                <w:szCs w:val="24"/>
              </w:rPr>
            </w:pPr>
            <w:r w:rsidRPr="00D66633">
              <w:rPr>
                <w:rFonts w:ascii="Roboto Condensed Light" w:hAnsi="Roboto Condensed Light"/>
                <w:b/>
                <w:sz w:val="24"/>
                <w:szCs w:val="24"/>
              </w:rPr>
              <w:t>Відповідальний структурний підрозділ</w:t>
            </w:r>
          </w:p>
        </w:tc>
      </w:tr>
      <w:tr w:rsidR="008A33EB" w:rsidRPr="00BA4F89" w14:paraId="2D7B58CF" w14:textId="77777777" w:rsidTr="00C713C5">
        <w:tc>
          <w:tcPr>
            <w:tcW w:w="675" w:type="dxa"/>
          </w:tcPr>
          <w:p w14:paraId="4C1AE580"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w:t>
            </w:r>
          </w:p>
        </w:tc>
        <w:tc>
          <w:tcPr>
            <w:tcW w:w="9923" w:type="dxa"/>
            <w:shd w:val="clear" w:color="auto" w:fill="auto"/>
          </w:tcPr>
          <w:p w14:paraId="3EE33C56" w14:textId="77777777" w:rsidR="008A33EB" w:rsidRPr="00D66633" w:rsidRDefault="008A33EB" w:rsidP="00C713C5">
            <w:pPr>
              <w:jc w:val="both"/>
              <w:rPr>
                <w:rFonts w:ascii="Roboto Condensed Light" w:hAnsi="Roboto Condensed Light"/>
                <w:sz w:val="24"/>
                <w:szCs w:val="24"/>
                <w:shd w:val="clear" w:color="auto" w:fill="FFFFFF"/>
              </w:rPr>
            </w:pPr>
            <w:r w:rsidRPr="00D66633">
              <w:rPr>
                <w:rFonts w:ascii="Roboto Condensed Light" w:hAnsi="Roboto Condensed Light"/>
                <w:sz w:val="24"/>
                <w:szCs w:val="24"/>
                <w:shd w:val="clear" w:color="auto" w:fill="FFFFFF"/>
              </w:rPr>
              <w:t>Інформація про організаційну структуру,</w:t>
            </w:r>
            <w:r w:rsidRPr="00D66633">
              <w:rPr>
                <w:rFonts w:ascii="Roboto Condensed Light" w:hAnsi="Roboto Condensed Light"/>
                <w:sz w:val="24"/>
                <w:szCs w:val="24"/>
              </w:rPr>
              <w:t xml:space="preserve"> прізвище, ім'я та по батькові</w:t>
            </w:r>
            <w:r w:rsidRPr="00D66633">
              <w:rPr>
                <w:rFonts w:ascii="Roboto Condensed Light" w:hAnsi="Roboto Condensed Light"/>
                <w:sz w:val="24"/>
                <w:szCs w:val="24"/>
                <w:shd w:val="clear" w:color="auto" w:fill="FFFFFF"/>
              </w:rPr>
              <w:t xml:space="preserve"> Голови Верховного Суду, його заступника, голів касаційних судів, їх заступників, Секретаря Великої Палати Верховного Суду, секретарів судових палат, суддівський корпус Верховного Суду</w:t>
            </w:r>
          </w:p>
        </w:tc>
        <w:tc>
          <w:tcPr>
            <w:tcW w:w="4394" w:type="dxa"/>
            <w:shd w:val="clear" w:color="auto" w:fill="auto"/>
          </w:tcPr>
          <w:p w14:paraId="2E8E8B1B"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з кадрового забезпечення</w:t>
            </w:r>
          </w:p>
        </w:tc>
      </w:tr>
      <w:tr w:rsidR="008A33EB" w:rsidRPr="00BA4F89" w14:paraId="480E37DE" w14:textId="77777777" w:rsidTr="00C713C5">
        <w:tc>
          <w:tcPr>
            <w:tcW w:w="675" w:type="dxa"/>
          </w:tcPr>
          <w:p w14:paraId="700ADA68"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2</w:t>
            </w:r>
          </w:p>
        </w:tc>
        <w:tc>
          <w:tcPr>
            <w:tcW w:w="9923" w:type="dxa"/>
            <w:shd w:val="clear" w:color="auto" w:fill="auto"/>
          </w:tcPr>
          <w:p w14:paraId="6B69C67C" w14:textId="77777777" w:rsidR="008A33EB" w:rsidRPr="00D66633" w:rsidRDefault="008A33EB" w:rsidP="00C713C5">
            <w:pPr>
              <w:jc w:val="both"/>
              <w:rPr>
                <w:rFonts w:ascii="Roboto Condensed Light" w:hAnsi="Roboto Condensed Light"/>
                <w:sz w:val="24"/>
                <w:szCs w:val="24"/>
                <w:shd w:val="clear" w:color="auto" w:fill="FFFFFF"/>
              </w:rPr>
            </w:pPr>
            <w:r w:rsidRPr="00D66633">
              <w:rPr>
                <w:rFonts w:ascii="Roboto Condensed Light" w:hAnsi="Roboto Condensed Light"/>
                <w:sz w:val="24"/>
                <w:szCs w:val="24"/>
                <w:shd w:val="clear" w:color="auto" w:fill="FFFFFF"/>
              </w:rPr>
              <w:t>Інформація про місію, функції, повноваження, основні завдання Верховного Суду</w:t>
            </w:r>
          </w:p>
        </w:tc>
        <w:tc>
          <w:tcPr>
            <w:tcW w:w="4394" w:type="dxa"/>
            <w:shd w:val="clear" w:color="auto" w:fill="auto"/>
          </w:tcPr>
          <w:p w14:paraId="53F062E1"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із забезпечення аналітичної та правової роботи</w:t>
            </w:r>
          </w:p>
        </w:tc>
      </w:tr>
      <w:tr w:rsidR="008A33EB" w:rsidRPr="00BA4F89" w14:paraId="0E95D9AE" w14:textId="77777777" w:rsidTr="00C713C5">
        <w:tc>
          <w:tcPr>
            <w:tcW w:w="675" w:type="dxa"/>
          </w:tcPr>
          <w:p w14:paraId="6482093A"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3</w:t>
            </w:r>
          </w:p>
        </w:tc>
        <w:tc>
          <w:tcPr>
            <w:tcW w:w="9923" w:type="dxa"/>
            <w:shd w:val="clear" w:color="auto" w:fill="auto"/>
          </w:tcPr>
          <w:p w14:paraId="6BA8DE25"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Інформація про нормативно-правові засади діяльності (Конституція України, Закон України «Про судоустрій і статус суддів», Кодекс адміністративного судочинства України, Господарський кодекс України, Кримінальний кодекс України, Цивільний кодекс України, Кримінальний процесуальний кодекс України, Цивільний процесуальний кодекс України, Господарський процесуальний кодекс України, Закон України «Про Вищу раду правосуддя», Закон України «Про доступ до судових рішень», Закон України «Про запобігання корупції», Закон України «Про державну службу», Закон України «Про доступ до публічної інформації», Закон України «Про звернення громадян», Положення про апарат Верховного Суду, Засади використання АСДС та визначення складу суду, Інструкція з діловодства Верховного Суду, Правила внутрішнього службового розпорядку Верховного Суду, Правила внутрішнього трудового розпорядку Верховного Суду, плани діяльності, операційні плани діяльності з внутрішнього аудиту, стратегічні плани діяльності з внутрішнього аудиту, Порядок особистого прийому громадян у Верховному Суді, Графік особистого прийому громадян керівником апарату Верховного Суду та його заступниками, Порядок надання інформаційних послуг довідково-інформаційними</w:t>
            </w:r>
            <w:r w:rsidRPr="00D66633">
              <w:rPr>
                <w:rFonts w:ascii="Roboto Condensed Light" w:hAnsi="Roboto Condensed Light"/>
              </w:rPr>
              <w:t xml:space="preserve"> </w:t>
            </w:r>
            <w:r w:rsidRPr="00D66633">
              <w:rPr>
                <w:rFonts w:ascii="Roboto Condensed Light" w:hAnsi="Roboto Condensed Light"/>
                <w:sz w:val="24"/>
                <w:szCs w:val="24"/>
              </w:rPr>
              <w:t xml:space="preserve">центрами Верховного Суду, Порядок стажування в </w:t>
            </w:r>
            <w:proofErr w:type="spellStart"/>
            <w:r w:rsidRPr="00D66633">
              <w:rPr>
                <w:rFonts w:ascii="Roboto Condensed Light" w:hAnsi="Roboto Condensed Light"/>
                <w:sz w:val="24"/>
                <w:szCs w:val="24"/>
              </w:rPr>
              <w:t>апараті</w:t>
            </w:r>
            <w:proofErr w:type="spellEnd"/>
            <w:r w:rsidRPr="00D66633">
              <w:rPr>
                <w:rFonts w:ascii="Roboto Condensed Light" w:hAnsi="Roboto Condensed Light"/>
              </w:rPr>
              <w:t xml:space="preserve"> </w:t>
            </w:r>
            <w:r w:rsidRPr="00D66633">
              <w:rPr>
                <w:rFonts w:ascii="Roboto Condensed Light" w:hAnsi="Roboto Condensed Light"/>
                <w:sz w:val="24"/>
                <w:szCs w:val="24"/>
              </w:rPr>
              <w:t>Верховного Суду, Порядок відшкодування фактичних витрат на копіювання або друк документів, що надаються за запитом на інформацію</w:t>
            </w:r>
            <w:r w:rsidRPr="00D66633">
              <w:rPr>
                <w:rFonts w:ascii="Roboto Condensed Light" w:hAnsi="Roboto Condensed Light"/>
              </w:rPr>
              <w:t xml:space="preserve">, </w:t>
            </w:r>
            <w:r w:rsidRPr="00D66633">
              <w:rPr>
                <w:rFonts w:ascii="Roboto Condensed Light" w:hAnsi="Roboto Condensed Light"/>
                <w:sz w:val="24"/>
                <w:szCs w:val="24"/>
              </w:rPr>
              <w:t>розпорядником</w:t>
            </w:r>
            <w:r w:rsidRPr="00D66633">
              <w:rPr>
                <w:rFonts w:ascii="Roboto Condensed Light" w:hAnsi="Roboto Condensed Light"/>
              </w:rPr>
              <w:t xml:space="preserve"> </w:t>
            </w:r>
            <w:r w:rsidRPr="00D66633">
              <w:rPr>
                <w:rFonts w:ascii="Roboto Condensed Light" w:hAnsi="Roboto Condensed Light"/>
                <w:sz w:val="24"/>
                <w:szCs w:val="24"/>
              </w:rPr>
              <w:t>якої є Верховний Суд</w:t>
            </w:r>
            <w:r w:rsidRPr="00D66633">
              <w:rPr>
                <w:rFonts w:ascii="Roboto Condensed Light" w:hAnsi="Roboto Condensed Light"/>
              </w:rPr>
              <w:t>,</w:t>
            </w:r>
            <w:r w:rsidRPr="00D66633">
              <w:rPr>
                <w:rFonts w:ascii="Roboto Condensed Light" w:hAnsi="Roboto Condensed Light"/>
                <w:sz w:val="24"/>
                <w:szCs w:val="24"/>
              </w:rPr>
              <w:t xml:space="preserve"> антикорупційна програма Верховного Суду, Засади впровадження у Верховному Суді механізмів заохочення викривачів та формування в них культури повідомлення про можливі факти корупційних або пов'язаних з  корупцією правопорушень, інших порушень Закону України «Про запобігання корупції», Положення про екскурсії у Верховному Суді )</w:t>
            </w:r>
          </w:p>
        </w:tc>
        <w:tc>
          <w:tcPr>
            <w:tcW w:w="4394" w:type="dxa"/>
            <w:shd w:val="clear" w:color="auto" w:fill="auto"/>
          </w:tcPr>
          <w:p w14:paraId="485F16BF"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з юридичного забезпечення,</w:t>
            </w:r>
          </w:p>
          <w:p w14:paraId="02F8670C"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 xml:space="preserve">структурні підрозділи відповідно </w:t>
            </w:r>
            <w:r w:rsidRPr="00D66633">
              <w:rPr>
                <w:rFonts w:ascii="Roboto Condensed Light" w:hAnsi="Roboto Condensed Light"/>
                <w:sz w:val="24"/>
                <w:szCs w:val="24"/>
              </w:rPr>
              <w:br/>
              <w:t>до функціонального розподілу обов’язків</w:t>
            </w:r>
          </w:p>
        </w:tc>
      </w:tr>
      <w:tr w:rsidR="008A33EB" w:rsidRPr="00BA4F89" w14:paraId="00857659" w14:textId="77777777" w:rsidTr="00C713C5">
        <w:tc>
          <w:tcPr>
            <w:tcW w:w="675" w:type="dxa"/>
          </w:tcPr>
          <w:p w14:paraId="25CCA309"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4</w:t>
            </w:r>
          </w:p>
        </w:tc>
        <w:tc>
          <w:tcPr>
            <w:tcW w:w="9923" w:type="dxa"/>
            <w:shd w:val="clear" w:color="auto" w:fill="auto"/>
          </w:tcPr>
          <w:p w14:paraId="36974AF0"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 xml:space="preserve">Інформація про Пленум Верховного Суду (повноваження, прізвище, ім’я, по батькові </w:t>
            </w:r>
            <w:r w:rsidRPr="004D34A0">
              <w:rPr>
                <w:rFonts w:ascii="Roboto Condensed Light" w:hAnsi="Roboto Condensed Light"/>
                <w:sz w:val="24"/>
                <w:szCs w:val="24"/>
              </w:rPr>
              <w:t>с</w:t>
            </w:r>
            <w:r w:rsidRPr="00BA4F89">
              <w:rPr>
                <w:rFonts w:ascii="Roboto Condensed Light" w:hAnsi="Roboto Condensed Light"/>
                <w:sz w:val="24"/>
                <w:szCs w:val="24"/>
              </w:rPr>
              <w:t>екретаря Пленуму, регламент, постанови Пленуму Верховного Суду)</w:t>
            </w:r>
          </w:p>
        </w:tc>
        <w:tc>
          <w:tcPr>
            <w:tcW w:w="4394" w:type="dxa"/>
            <w:shd w:val="clear" w:color="auto" w:fill="auto"/>
          </w:tcPr>
          <w:p w14:paraId="6522BBA4"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color w:val="262626"/>
                <w:sz w:val="24"/>
                <w:szCs w:val="24"/>
              </w:rPr>
              <w:t>Структурний підрозділ із забезпечення діяльності Пленуму Верховного Суду</w:t>
            </w:r>
          </w:p>
        </w:tc>
      </w:tr>
      <w:tr w:rsidR="008A33EB" w:rsidRPr="00BA4F89" w14:paraId="776020D5" w14:textId="77777777" w:rsidTr="00C713C5">
        <w:tc>
          <w:tcPr>
            <w:tcW w:w="675" w:type="dxa"/>
          </w:tcPr>
          <w:p w14:paraId="1B19D9CC"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5</w:t>
            </w:r>
          </w:p>
        </w:tc>
        <w:tc>
          <w:tcPr>
            <w:tcW w:w="9923" w:type="dxa"/>
            <w:shd w:val="clear" w:color="auto" w:fill="auto"/>
          </w:tcPr>
          <w:p w14:paraId="49C53A0E"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Інформація про Науково-консультативну раду при Верховному Суді (повноваження, прізвище, ім’я, по батькові вченого секретаря та склад Науково-консультативної ради при Верховному Суді, положення)</w:t>
            </w:r>
          </w:p>
        </w:tc>
        <w:tc>
          <w:tcPr>
            <w:tcW w:w="4394" w:type="dxa"/>
            <w:shd w:val="clear" w:color="auto" w:fill="auto"/>
          </w:tcPr>
          <w:p w14:paraId="2E51135A"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color w:val="262626"/>
                <w:sz w:val="24"/>
                <w:szCs w:val="24"/>
              </w:rPr>
              <w:t xml:space="preserve">Структурний підрозділ із забезпечення діяльності Науково-консультативної ради при Верховному Суді </w:t>
            </w:r>
          </w:p>
        </w:tc>
      </w:tr>
      <w:tr w:rsidR="008A33EB" w:rsidRPr="00BA4F89" w14:paraId="1FECDE1D" w14:textId="77777777" w:rsidTr="00C713C5">
        <w:tc>
          <w:tcPr>
            <w:tcW w:w="675" w:type="dxa"/>
          </w:tcPr>
          <w:p w14:paraId="3DD893F9"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6</w:t>
            </w:r>
          </w:p>
        </w:tc>
        <w:tc>
          <w:tcPr>
            <w:tcW w:w="9923" w:type="dxa"/>
            <w:shd w:val="clear" w:color="auto" w:fill="auto"/>
          </w:tcPr>
          <w:p w14:paraId="38B19664"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Інформація про апарат Верховного Суду (Положення про апарат Верховного Суду, повноваження, прізвище, ім'я та по батькові керівника апарату, його першого заступника та заступників, а також керівників самостійних структурних підрозділів, службові номери засобів зв’язку, основні функції структурних підрозділів)</w:t>
            </w:r>
          </w:p>
        </w:tc>
        <w:tc>
          <w:tcPr>
            <w:tcW w:w="4394" w:type="dxa"/>
            <w:shd w:val="clear" w:color="auto" w:fill="auto"/>
          </w:tcPr>
          <w:p w14:paraId="0FE3597E"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 xml:space="preserve">Структурний підрозділ з кадрового забезпечення </w:t>
            </w:r>
          </w:p>
        </w:tc>
      </w:tr>
      <w:tr w:rsidR="008A33EB" w:rsidRPr="00BA4F89" w14:paraId="3937032C" w14:textId="77777777" w:rsidTr="00C713C5">
        <w:tc>
          <w:tcPr>
            <w:tcW w:w="675" w:type="dxa"/>
          </w:tcPr>
          <w:p w14:paraId="5D11BFDF"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7</w:t>
            </w:r>
          </w:p>
        </w:tc>
        <w:tc>
          <w:tcPr>
            <w:tcW w:w="9923" w:type="dxa"/>
            <w:shd w:val="clear" w:color="auto" w:fill="auto"/>
          </w:tcPr>
          <w:p w14:paraId="0CFAB6D7" w14:textId="77777777" w:rsidR="008A33EB" w:rsidRPr="00D66633" w:rsidRDefault="008A33EB" w:rsidP="00C713C5">
            <w:pPr>
              <w:pStyle w:val="rvps2"/>
              <w:shd w:val="clear" w:color="auto" w:fill="FFFFFF"/>
              <w:spacing w:before="0" w:beforeAutospacing="0" w:after="0" w:afterAutospacing="0"/>
              <w:jc w:val="both"/>
              <w:rPr>
                <w:rFonts w:ascii="Roboto Condensed Light" w:hAnsi="Roboto Condensed Light"/>
              </w:rPr>
            </w:pPr>
            <w:r w:rsidRPr="00D66633">
              <w:rPr>
                <w:rFonts w:ascii="Roboto Condensed Light" w:hAnsi="Roboto Condensed Light"/>
              </w:rPr>
              <w:t xml:space="preserve">Інформація про місцезнаходження, поштові адреси, номери засобів зв'язку, адреси офіційного </w:t>
            </w:r>
            <w:proofErr w:type="spellStart"/>
            <w:r w:rsidRPr="00D66633">
              <w:rPr>
                <w:rFonts w:ascii="Roboto Condensed Light" w:hAnsi="Roboto Condensed Light"/>
              </w:rPr>
              <w:t>вебсайту</w:t>
            </w:r>
            <w:proofErr w:type="spellEnd"/>
            <w:r w:rsidRPr="00D66633">
              <w:rPr>
                <w:rFonts w:ascii="Roboto Condensed Light" w:hAnsi="Roboto Condensed Light"/>
              </w:rPr>
              <w:t xml:space="preserve"> та електронної пошти</w:t>
            </w:r>
          </w:p>
        </w:tc>
        <w:tc>
          <w:tcPr>
            <w:tcW w:w="4394" w:type="dxa"/>
            <w:shd w:val="clear" w:color="auto" w:fill="auto"/>
          </w:tcPr>
          <w:p w14:paraId="09450E01"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2D26AB6D" w14:textId="77777777" w:rsidTr="00C713C5">
        <w:tc>
          <w:tcPr>
            <w:tcW w:w="675" w:type="dxa"/>
          </w:tcPr>
          <w:p w14:paraId="0E817B6A"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8</w:t>
            </w:r>
          </w:p>
        </w:tc>
        <w:tc>
          <w:tcPr>
            <w:tcW w:w="9923" w:type="dxa"/>
            <w:shd w:val="clear" w:color="auto" w:fill="auto"/>
          </w:tcPr>
          <w:p w14:paraId="18684F7A" w14:textId="77777777" w:rsidR="008A33EB" w:rsidRPr="00D66633" w:rsidRDefault="008A33EB" w:rsidP="00C713C5">
            <w:pPr>
              <w:pStyle w:val="rvps2"/>
              <w:shd w:val="clear" w:color="auto" w:fill="FFFFFF"/>
              <w:spacing w:before="0" w:beforeAutospacing="0" w:after="0" w:afterAutospacing="0"/>
              <w:jc w:val="both"/>
              <w:rPr>
                <w:rFonts w:ascii="Roboto Condensed Light" w:hAnsi="Roboto Condensed Light"/>
              </w:rPr>
            </w:pPr>
            <w:r w:rsidRPr="00D66633">
              <w:rPr>
                <w:rFonts w:ascii="Roboto Condensed Light" w:hAnsi="Roboto Condensed Light"/>
                <w:shd w:val="clear" w:color="auto" w:fill="FFFFFF"/>
              </w:rPr>
              <w:t>Інформація про розгляд судових справ</w:t>
            </w:r>
          </w:p>
        </w:tc>
        <w:tc>
          <w:tcPr>
            <w:tcW w:w="4394" w:type="dxa"/>
            <w:shd w:val="clear" w:color="auto" w:fill="auto"/>
          </w:tcPr>
          <w:p w14:paraId="74BDB71C"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Структурні підрозділи із забезпечення роботи Секретаря та суддів Великої Палати, секретаря та суддів судових палат секретаріатів касаційних судів</w:t>
            </w:r>
          </w:p>
        </w:tc>
      </w:tr>
      <w:tr w:rsidR="008A33EB" w:rsidRPr="00BA4F89" w14:paraId="3F9FEAAF" w14:textId="77777777" w:rsidTr="00C713C5">
        <w:tc>
          <w:tcPr>
            <w:tcW w:w="675" w:type="dxa"/>
          </w:tcPr>
          <w:p w14:paraId="3F8B50FC"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9</w:t>
            </w:r>
          </w:p>
        </w:tc>
        <w:tc>
          <w:tcPr>
            <w:tcW w:w="9923" w:type="dxa"/>
            <w:shd w:val="clear" w:color="auto" w:fill="auto"/>
          </w:tcPr>
          <w:p w14:paraId="5EAEABF6" w14:textId="77777777" w:rsidR="008A33EB" w:rsidRPr="00D66633" w:rsidRDefault="008A33EB" w:rsidP="00C713C5">
            <w:pPr>
              <w:pStyle w:val="rvps2"/>
              <w:shd w:val="clear" w:color="auto" w:fill="FFFFFF"/>
              <w:spacing w:before="0" w:beforeAutospacing="0" w:after="0" w:afterAutospacing="0"/>
              <w:jc w:val="both"/>
              <w:rPr>
                <w:rFonts w:ascii="Roboto Condensed Light" w:hAnsi="Roboto Condensed Light"/>
                <w:shd w:val="clear" w:color="auto" w:fill="FFFFFF"/>
              </w:rPr>
            </w:pPr>
            <w:r w:rsidRPr="00D66633">
              <w:rPr>
                <w:rFonts w:ascii="Roboto Condensed Light" w:hAnsi="Roboto Condensed Light"/>
                <w:shd w:val="clear" w:color="auto" w:fill="FFFFFF"/>
              </w:rPr>
              <w:t>Ухвали про відкриття Верховним Судом провадження у зразкових справах та судові рішення, ухвалені за результатом розгляду таких справ</w:t>
            </w:r>
          </w:p>
        </w:tc>
        <w:tc>
          <w:tcPr>
            <w:tcW w:w="4394" w:type="dxa"/>
            <w:shd w:val="clear" w:color="auto" w:fill="auto"/>
          </w:tcPr>
          <w:p w14:paraId="6E07E317"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Структурні підрозділи із забезпечення роботи секретаря та суддів судових палат секретаріату Касаційного адміністративного суду</w:t>
            </w:r>
          </w:p>
        </w:tc>
      </w:tr>
      <w:tr w:rsidR="008A33EB" w:rsidRPr="00BA4F89" w14:paraId="69EAA081" w14:textId="77777777" w:rsidTr="00C713C5">
        <w:tc>
          <w:tcPr>
            <w:tcW w:w="675" w:type="dxa"/>
          </w:tcPr>
          <w:p w14:paraId="74FB02D4" w14:textId="77777777" w:rsidR="008A33EB" w:rsidRPr="00BA4F89" w:rsidRDefault="008A33EB" w:rsidP="00C713C5">
            <w:pPr>
              <w:jc w:val="both"/>
              <w:rPr>
                <w:rFonts w:ascii="Roboto Condensed Light" w:hAnsi="Roboto Condensed Light"/>
                <w:sz w:val="24"/>
                <w:szCs w:val="24"/>
                <w:shd w:val="clear" w:color="auto" w:fill="FFFFFF"/>
              </w:rPr>
            </w:pPr>
            <w:r>
              <w:rPr>
                <w:rFonts w:ascii="Roboto Condensed Light" w:hAnsi="Roboto Condensed Light"/>
                <w:sz w:val="24"/>
                <w:szCs w:val="24"/>
                <w:shd w:val="clear" w:color="auto" w:fill="FFFFFF"/>
              </w:rPr>
              <w:t>10</w:t>
            </w:r>
          </w:p>
        </w:tc>
        <w:tc>
          <w:tcPr>
            <w:tcW w:w="9923" w:type="dxa"/>
            <w:shd w:val="clear" w:color="auto" w:fill="auto"/>
          </w:tcPr>
          <w:p w14:paraId="5CA87540" w14:textId="77777777" w:rsidR="008A33EB" w:rsidRPr="00D66633" w:rsidRDefault="008A33EB" w:rsidP="00C713C5">
            <w:pPr>
              <w:pStyle w:val="rvps2"/>
              <w:shd w:val="clear" w:color="auto" w:fill="FFFFFF"/>
              <w:spacing w:before="0" w:beforeAutospacing="0" w:after="0" w:afterAutospacing="0"/>
              <w:jc w:val="both"/>
              <w:rPr>
                <w:rFonts w:ascii="Roboto Condensed Light" w:hAnsi="Roboto Condensed Light"/>
                <w:shd w:val="clear" w:color="auto" w:fill="FFFFFF"/>
              </w:rPr>
            </w:pPr>
            <w:r w:rsidRPr="00D66633">
              <w:rPr>
                <w:rFonts w:ascii="Roboto Condensed Light" w:hAnsi="Roboto Condensed Light"/>
                <w:shd w:val="clear" w:color="auto" w:fill="FFFFFF"/>
              </w:rPr>
              <w:t xml:space="preserve">Інформація про судові рішення Великої Палати Верховного Суду </w:t>
            </w:r>
            <w:r>
              <w:rPr>
                <w:rFonts w:ascii="Roboto Condensed Light" w:hAnsi="Roboto Condensed Light"/>
                <w:shd w:val="clear" w:color="auto" w:fill="FFFFFF"/>
              </w:rPr>
              <w:t>в</w:t>
            </w:r>
            <w:r w:rsidRPr="00D66633">
              <w:rPr>
                <w:rFonts w:ascii="Roboto Condensed Light" w:hAnsi="Roboto Condensed Light"/>
                <w:shd w:val="clear" w:color="auto" w:fill="FFFFFF"/>
              </w:rPr>
              <w:t xml:space="preserve"> зразкових справах</w:t>
            </w:r>
          </w:p>
        </w:tc>
        <w:tc>
          <w:tcPr>
            <w:tcW w:w="4394" w:type="dxa"/>
            <w:shd w:val="clear" w:color="auto" w:fill="auto"/>
          </w:tcPr>
          <w:p w14:paraId="45A70A5E" w14:textId="77777777" w:rsidR="008A33EB"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із забезпечення роботи Великої Палати</w:t>
            </w:r>
          </w:p>
          <w:p w14:paraId="34458420" w14:textId="77777777" w:rsidR="008A33EB" w:rsidRPr="00D66633" w:rsidRDefault="008A33EB" w:rsidP="00C713C5">
            <w:pPr>
              <w:widowControl w:val="0"/>
              <w:jc w:val="both"/>
              <w:rPr>
                <w:rFonts w:ascii="Roboto Condensed Light" w:hAnsi="Roboto Condensed Light"/>
                <w:sz w:val="24"/>
                <w:szCs w:val="24"/>
              </w:rPr>
            </w:pPr>
          </w:p>
        </w:tc>
      </w:tr>
      <w:tr w:rsidR="008A33EB" w:rsidRPr="00BA4F89" w14:paraId="7E098E89" w14:textId="77777777" w:rsidTr="00C713C5">
        <w:tc>
          <w:tcPr>
            <w:tcW w:w="675" w:type="dxa"/>
          </w:tcPr>
          <w:p w14:paraId="691C6FBE"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11</w:t>
            </w:r>
          </w:p>
        </w:tc>
        <w:tc>
          <w:tcPr>
            <w:tcW w:w="9923" w:type="dxa"/>
            <w:shd w:val="clear" w:color="auto" w:fill="auto"/>
          </w:tcPr>
          <w:p w14:paraId="02F7C809" w14:textId="77777777" w:rsidR="008A33EB" w:rsidRPr="00D66633" w:rsidRDefault="008A33EB" w:rsidP="00C713C5">
            <w:pPr>
              <w:pStyle w:val="rvps2"/>
              <w:shd w:val="clear" w:color="auto" w:fill="FFFFFF"/>
              <w:spacing w:before="0" w:beforeAutospacing="0" w:after="0" w:afterAutospacing="0"/>
              <w:jc w:val="both"/>
              <w:rPr>
                <w:rFonts w:ascii="Roboto Condensed Light" w:hAnsi="Roboto Condensed Light"/>
              </w:rPr>
            </w:pPr>
            <w:r w:rsidRPr="00D66633">
              <w:rPr>
                <w:rFonts w:ascii="Roboto Condensed Light" w:hAnsi="Roboto Condensed Light"/>
              </w:rPr>
              <w:t xml:space="preserve">Інформація про </w:t>
            </w:r>
            <w:r w:rsidRPr="00D66633">
              <w:rPr>
                <w:rFonts w:ascii="Roboto Condensed Light" w:hAnsi="Roboto Condensed Light"/>
                <w:shd w:val="clear" w:color="auto" w:fill="FFFFFF"/>
              </w:rPr>
              <w:t>загальні правила роботи, правила внутрішнього трудового розпорядку</w:t>
            </w:r>
            <w:r w:rsidRPr="00D66633">
              <w:rPr>
                <w:rFonts w:ascii="Roboto Condensed Light" w:hAnsi="Roboto Condensed Light"/>
              </w:rPr>
              <w:t xml:space="preserve"> Верховного Суду</w:t>
            </w:r>
          </w:p>
        </w:tc>
        <w:tc>
          <w:tcPr>
            <w:tcW w:w="4394" w:type="dxa"/>
            <w:shd w:val="clear" w:color="auto" w:fill="auto"/>
          </w:tcPr>
          <w:p w14:paraId="76C1A5FB"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з кадрового забезпечення</w:t>
            </w:r>
          </w:p>
        </w:tc>
      </w:tr>
      <w:tr w:rsidR="008A33EB" w:rsidRPr="00BA4F89" w14:paraId="1457A967" w14:textId="77777777" w:rsidTr="00C713C5">
        <w:trPr>
          <w:trHeight w:val="513"/>
        </w:trPr>
        <w:tc>
          <w:tcPr>
            <w:tcW w:w="675" w:type="dxa"/>
          </w:tcPr>
          <w:p w14:paraId="4FAE1461"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12</w:t>
            </w:r>
          </w:p>
        </w:tc>
        <w:tc>
          <w:tcPr>
            <w:tcW w:w="9923" w:type="dxa"/>
            <w:shd w:val="clear" w:color="auto" w:fill="auto"/>
          </w:tcPr>
          <w:p w14:paraId="6450BBC1" w14:textId="77777777" w:rsidR="008A33EB" w:rsidRPr="00BA4F89" w:rsidRDefault="008A33EB" w:rsidP="00C713C5">
            <w:pPr>
              <w:pStyle w:val="rvps2"/>
              <w:shd w:val="clear" w:color="auto" w:fill="FFFFFF"/>
              <w:spacing w:before="0" w:beforeAutospacing="0" w:after="0" w:afterAutospacing="0"/>
              <w:jc w:val="both"/>
              <w:rPr>
                <w:rFonts w:ascii="Roboto Condensed Light" w:hAnsi="Roboto Condensed Light"/>
                <w:color w:val="333333"/>
              </w:rPr>
            </w:pPr>
            <w:r w:rsidRPr="00BA4F89">
              <w:rPr>
                <w:rFonts w:ascii="Roboto Condensed Light" w:hAnsi="Roboto Condensed Light"/>
                <w:color w:val="333333"/>
              </w:rPr>
              <w:t>Розклад роботи та графік прийому громадян</w:t>
            </w:r>
          </w:p>
        </w:tc>
        <w:tc>
          <w:tcPr>
            <w:tcW w:w="4394" w:type="dxa"/>
            <w:shd w:val="clear" w:color="auto" w:fill="auto"/>
          </w:tcPr>
          <w:p w14:paraId="083FD83F" w14:textId="77777777" w:rsidR="008A33EB" w:rsidRPr="0080434B" w:rsidRDefault="008A33EB" w:rsidP="00C713C5">
            <w:pPr>
              <w:widowControl w:val="0"/>
              <w:jc w:val="both"/>
              <w:rPr>
                <w:rFonts w:ascii="Roboto Condensed Light" w:hAnsi="Roboto Condensed Light"/>
                <w:sz w:val="24"/>
                <w:szCs w:val="24"/>
              </w:rPr>
            </w:pPr>
            <w:r w:rsidRPr="00BA4F89">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6F36DAE7" w14:textId="77777777" w:rsidTr="00C713C5">
        <w:tc>
          <w:tcPr>
            <w:tcW w:w="675" w:type="dxa"/>
          </w:tcPr>
          <w:p w14:paraId="020A96F5"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13</w:t>
            </w:r>
          </w:p>
        </w:tc>
        <w:tc>
          <w:tcPr>
            <w:tcW w:w="9923" w:type="dxa"/>
            <w:shd w:val="clear" w:color="auto" w:fill="auto"/>
          </w:tcPr>
          <w:p w14:paraId="6B4DF3DE"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color w:val="333333"/>
                <w:sz w:val="24"/>
                <w:szCs w:val="24"/>
                <w:shd w:val="clear" w:color="auto" w:fill="FFFFFF"/>
              </w:rPr>
              <w:t>Інформація про порядок складання, подання запиту на інформацію, оскарження рішень розпорядників інформації, дій чи бездіяльності</w:t>
            </w:r>
          </w:p>
        </w:tc>
        <w:tc>
          <w:tcPr>
            <w:tcW w:w="4394" w:type="dxa"/>
            <w:shd w:val="clear" w:color="auto" w:fill="auto"/>
          </w:tcPr>
          <w:p w14:paraId="289174B4"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4D0EE163" w14:textId="77777777" w:rsidTr="00C713C5">
        <w:tc>
          <w:tcPr>
            <w:tcW w:w="675" w:type="dxa"/>
          </w:tcPr>
          <w:p w14:paraId="2678D4FE" w14:textId="77777777" w:rsidR="008A33EB" w:rsidRPr="00BA4F89" w:rsidRDefault="008A33EB" w:rsidP="00C713C5">
            <w:pPr>
              <w:jc w:val="both"/>
              <w:rPr>
                <w:rFonts w:ascii="Roboto Condensed Light" w:hAnsi="Roboto Condensed Light"/>
                <w:sz w:val="24"/>
                <w:szCs w:val="24"/>
                <w:shd w:val="clear" w:color="auto" w:fill="FFFFFF"/>
              </w:rPr>
            </w:pPr>
            <w:r>
              <w:rPr>
                <w:rFonts w:ascii="Roboto Condensed Light" w:hAnsi="Roboto Condensed Light"/>
                <w:sz w:val="24"/>
                <w:szCs w:val="24"/>
                <w:shd w:val="clear" w:color="auto" w:fill="FFFFFF"/>
              </w:rPr>
              <w:t>14</w:t>
            </w:r>
          </w:p>
        </w:tc>
        <w:tc>
          <w:tcPr>
            <w:tcW w:w="9923" w:type="dxa"/>
            <w:shd w:val="clear" w:color="auto" w:fill="auto"/>
          </w:tcPr>
          <w:p w14:paraId="048FDE88" w14:textId="77777777" w:rsidR="008A33EB" w:rsidRPr="00BA4F89" w:rsidRDefault="008A33EB" w:rsidP="00C713C5">
            <w:pPr>
              <w:jc w:val="both"/>
              <w:rPr>
                <w:rFonts w:ascii="Roboto Condensed Light" w:hAnsi="Roboto Condensed Light"/>
                <w:color w:val="333333"/>
                <w:sz w:val="24"/>
                <w:szCs w:val="24"/>
                <w:shd w:val="clear" w:color="auto" w:fill="FFFFFF"/>
              </w:rPr>
            </w:pPr>
            <w:r w:rsidRPr="00BA4F89">
              <w:rPr>
                <w:rFonts w:ascii="Roboto Condensed Light" w:hAnsi="Roboto Condensed Light"/>
                <w:color w:val="333333"/>
                <w:sz w:val="24"/>
                <w:szCs w:val="24"/>
                <w:shd w:val="clear" w:color="auto" w:fill="FFFFFF"/>
              </w:rPr>
              <w:t>Реквізити для сплати судового збору</w:t>
            </w:r>
          </w:p>
        </w:tc>
        <w:tc>
          <w:tcPr>
            <w:tcW w:w="4394" w:type="dxa"/>
            <w:shd w:val="clear" w:color="auto" w:fill="auto"/>
          </w:tcPr>
          <w:p w14:paraId="1E58BB1C" w14:textId="77777777" w:rsidR="008A33EB" w:rsidRPr="00BA4F89" w:rsidRDefault="008A33EB" w:rsidP="00C713C5">
            <w:pPr>
              <w:widowControl w:val="0"/>
              <w:jc w:val="both"/>
              <w:rPr>
                <w:rFonts w:ascii="Roboto Condensed Light" w:hAnsi="Roboto Condensed Light"/>
                <w:sz w:val="24"/>
                <w:szCs w:val="24"/>
              </w:rPr>
            </w:pPr>
            <w:r w:rsidRPr="00BA4F89">
              <w:rPr>
                <w:rFonts w:ascii="Roboto Condensed Light" w:hAnsi="Roboto Condensed Light"/>
                <w:color w:val="262626"/>
                <w:sz w:val="24"/>
                <w:szCs w:val="24"/>
              </w:rPr>
              <w:t>Структурний підрозділ з фінансово-економічного забезпечення</w:t>
            </w:r>
          </w:p>
        </w:tc>
      </w:tr>
      <w:tr w:rsidR="008A33EB" w:rsidRPr="00BA4F89" w14:paraId="5F8DB8F3" w14:textId="77777777" w:rsidTr="00C713C5">
        <w:tc>
          <w:tcPr>
            <w:tcW w:w="675" w:type="dxa"/>
          </w:tcPr>
          <w:p w14:paraId="4EE95FFE"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15</w:t>
            </w:r>
          </w:p>
        </w:tc>
        <w:tc>
          <w:tcPr>
            <w:tcW w:w="9923" w:type="dxa"/>
            <w:shd w:val="clear" w:color="auto" w:fill="auto"/>
          </w:tcPr>
          <w:p w14:paraId="6A14629F"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color w:val="333333"/>
                <w:sz w:val="24"/>
                <w:szCs w:val="24"/>
                <w:shd w:val="clear" w:color="auto" w:fill="FFFFFF"/>
              </w:rPr>
              <w:t>Інформація про систему обліку, види інформації, яку зберігає розпорядник</w:t>
            </w:r>
          </w:p>
        </w:tc>
        <w:tc>
          <w:tcPr>
            <w:tcW w:w="4394" w:type="dxa"/>
            <w:shd w:val="clear" w:color="auto" w:fill="auto"/>
          </w:tcPr>
          <w:p w14:paraId="2B185550"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1D312A75" w14:textId="77777777" w:rsidTr="00C713C5">
        <w:tc>
          <w:tcPr>
            <w:tcW w:w="675" w:type="dxa"/>
          </w:tcPr>
          <w:p w14:paraId="5AFD28C7"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16</w:t>
            </w:r>
          </w:p>
        </w:tc>
        <w:tc>
          <w:tcPr>
            <w:tcW w:w="9923" w:type="dxa"/>
            <w:shd w:val="clear" w:color="auto" w:fill="auto"/>
          </w:tcPr>
          <w:p w14:paraId="3D1246B7"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color w:val="333333"/>
                <w:sz w:val="24"/>
                <w:szCs w:val="24"/>
                <w:shd w:val="clear" w:color="auto" w:fill="FFFFFF"/>
              </w:rPr>
              <w:t>Перелік наборів даних, що оприлюднюються у формі відкритих дани</w:t>
            </w:r>
            <w:r w:rsidRPr="004D34A0">
              <w:rPr>
                <w:rFonts w:ascii="Roboto Condensed Light" w:hAnsi="Roboto Condensed Light"/>
                <w:color w:val="333333"/>
                <w:sz w:val="24"/>
                <w:szCs w:val="24"/>
                <w:shd w:val="clear" w:color="auto" w:fill="FFFFFF"/>
              </w:rPr>
              <w:t>х</w:t>
            </w:r>
          </w:p>
        </w:tc>
        <w:tc>
          <w:tcPr>
            <w:tcW w:w="4394" w:type="dxa"/>
            <w:shd w:val="clear" w:color="auto" w:fill="auto"/>
          </w:tcPr>
          <w:p w14:paraId="012FADF4"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75F27B15" w14:textId="77777777" w:rsidTr="00C713C5">
        <w:tc>
          <w:tcPr>
            <w:tcW w:w="675" w:type="dxa"/>
          </w:tcPr>
          <w:p w14:paraId="0236828E"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17</w:t>
            </w:r>
          </w:p>
        </w:tc>
        <w:tc>
          <w:tcPr>
            <w:tcW w:w="9923" w:type="dxa"/>
            <w:shd w:val="clear" w:color="auto" w:fill="auto"/>
          </w:tcPr>
          <w:p w14:paraId="003B3B79" w14:textId="77777777" w:rsidR="008A33EB" w:rsidRPr="00D66633" w:rsidRDefault="008A33EB" w:rsidP="00C713C5">
            <w:pPr>
              <w:jc w:val="both"/>
              <w:rPr>
                <w:rFonts w:ascii="Roboto Condensed Light" w:hAnsi="Roboto Condensed Light"/>
                <w:sz w:val="24"/>
                <w:szCs w:val="24"/>
                <w:shd w:val="clear" w:color="auto" w:fill="FFFFFF"/>
              </w:rPr>
            </w:pPr>
            <w:r w:rsidRPr="00D66633">
              <w:rPr>
                <w:rFonts w:ascii="Roboto Condensed Light" w:hAnsi="Roboto Condensed Light"/>
                <w:sz w:val="24"/>
                <w:szCs w:val="24"/>
                <w:shd w:val="clear" w:color="auto" w:fill="FFFFFF"/>
              </w:rPr>
              <w:t>Інформація про розташування місць, де надаються необхідні запитувачам / заявникам бланки запитів / звернень</w:t>
            </w:r>
          </w:p>
        </w:tc>
        <w:tc>
          <w:tcPr>
            <w:tcW w:w="4394" w:type="dxa"/>
            <w:shd w:val="clear" w:color="auto" w:fill="auto"/>
          </w:tcPr>
          <w:p w14:paraId="7B653D6D"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7B44088B" w14:textId="77777777" w:rsidTr="00C713C5">
        <w:tc>
          <w:tcPr>
            <w:tcW w:w="675" w:type="dxa"/>
          </w:tcPr>
          <w:p w14:paraId="7268D008"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18</w:t>
            </w:r>
          </w:p>
        </w:tc>
        <w:tc>
          <w:tcPr>
            <w:tcW w:w="9923" w:type="dxa"/>
            <w:shd w:val="clear" w:color="auto" w:fill="auto"/>
          </w:tcPr>
          <w:p w14:paraId="3A01C967" w14:textId="77777777" w:rsidR="008A33EB" w:rsidRPr="00D66633" w:rsidRDefault="008A33EB" w:rsidP="00C713C5">
            <w:pPr>
              <w:pStyle w:val="rvps2"/>
              <w:shd w:val="clear" w:color="auto" w:fill="FFFFFF"/>
              <w:spacing w:before="0" w:beforeAutospacing="0" w:after="0" w:afterAutospacing="0"/>
              <w:jc w:val="both"/>
              <w:rPr>
                <w:rFonts w:ascii="Roboto Condensed Light" w:hAnsi="Roboto Condensed Light"/>
              </w:rPr>
            </w:pPr>
            <w:r w:rsidRPr="00D66633">
              <w:rPr>
                <w:rFonts w:ascii="Roboto Condensed Light" w:hAnsi="Roboto Condensed Light"/>
              </w:rPr>
              <w:t>Форми і зразки документів, правила їх оформлення</w:t>
            </w:r>
          </w:p>
        </w:tc>
        <w:tc>
          <w:tcPr>
            <w:tcW w:w="4394" w:type="dxa"/>
            <w:shd w:val="clear" w:color="auto" w:fill="auto"/>
          </w:tcPr>
          <w:p w14:paraId="7198500D"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1229101B" w14:textId="77777777" w:rsidTr="00C713C5">
        <w:tc>
          <w:tcPr>
            <w:tcW w:w="675" w:type="dxa"/>
          </w:tcPr>
          <w:p w14:paraId="7C08A637"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19</w:t>
            </w:r>
          </w:p>
        </w:tc>
        <w:tc>
          <w:tcPr>
            <w:tcW w:w="9923" w:type="dxa"/>
            <w:shd w:val="clear" w:color="auto" w:fill="auto"/>
          </w:tcPr>
          <w:p w14:paraId="72DD9792" w14:textId="77777777" w:rsidR="008A33EB" w:rsidRPr="00D66633" w:rsidRDefault="008A33EB" w:rsidP="00C713C5">
            <w:pPr>
              <w:jc w:val="both"/>
              <w:rPr>
                <w:rFonts w:ascii="Roboto Condensed Light" w:hAnsi="Roboto Condensed Light"/>
                <w:sz w:val="24"/>
                <w:szCs w:val="24"/>
                <w:shd w:val="clear" w:color="auto" w:fill="FFFFFF"/>
              </w:rPr>
            </w:pPr>
            <w:r w:rsidRPr="00D66633">
              <w:rPr>
                <w:rFonts w:ascii="Roboto Condensed Light" w:hAnsi="Roboto Condensed Light"/>
                <w:sz w:val="24"/>
                <w:szCs w:val="24"/>
                <w:shd w:val="clear" w:color="auto" w:fill="FFFFFF"/>
              </w:rPr>
              <w:t>Звіти щодо задоволення запитів на інформацію та розгляду звернень громадян</w:t>
            </w:r>
          </w:p>
        </w:tc>
        <w:tc>
          <w:tcPr>
            <w:tcW w:w="4394" w:type="dxa"/>
            <w:shd w:val="clear" w:color="auto" w:fill="auto"/>
          </w:tcPr>
          <w:p w14:paraId="3A0CA52A" w14:textId="77777777" w:rsidR="008A33EB" w:rsidRPr="00BA4F89" w:rsidRDefault="008A33EB" w:rsidP="00C713C5">
            <w:pPr>
              <w:widowControl w:val="0"/>
              <w:jc w:val="both"/>
              <w:rPr>
                <w:rFonts w:ascii="Roboto Condensed Light" w:hAnsi="Roboto Condensed Light"/>
                <w:color w:val="262626"/>
                <w:sz w:val="24"/>
                <w:szCs w:val="24"/>
              </w:rPr>
            </w:pPr>
            <w:r w:rsidRPr="00BA4F89">
              <w:rPr>
                <w:rFonts w:ascii="Roboto Condensed Light" w:hAnsi="Roboto Condensed Light"/>
                <w:sz w:val="24"/>
                <w:szCs w:val="24"/>
              </w:rPr>
              <w:t>Структурний підрозділ із забезпечення доступу до публічної інформації</w:t>
            </w:r>
          </w:p>
        </w:tc>
      </w:tr>
      <w:tr w:rsidR="008A33EB" w:rsidRPr="00BA4F89" w14:paraId="11201A97" w14:textId="77777777" w:rsidTr="00C713C5">
        <w:tc>
          <w:tcPr>
            <w:tcW w:w="675" w:type="dxa"/>
          </w:tcPr>
          <w:p w14:paraId="4C5B9919"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20</w:t>
            </w:r>
          </w:p>
        </w:tc>
        <w:tc>
          <w:tcPr>
            <w:tcW w:w="9923" w:type="dxa"/>
            <w:shd w:val="clear" w:color="auto" w:fill="auto"/>
          </w:tcPr>
          <w:p w14:paraId="710D443F" w14:textId="77777777" w:rsidR="008A33EB" w:rsidRPr="00D66633" w:rsidRDefault="008A33EB" w:rsidP="00C713C5">
            <w:pPr>
              <w:jc w:val="both"/>
              <w:rPr>
                <w:rFonts w:ascii="Roboto Condensed Light" w:hAnsi="Roboto Condensed Light"/>
                <w:sz w:val="24"/>
                <w:szCs w:val="24"/>
                <w:shd w:val="clear" w:color="auto" w:fill="FFFFFF"/>
              </w:rPr>
            </w:pPr>
            <w:r w:rsidRPr="00D66633">
              <w:rPr>
                <w:rFonts w:ascii="Roboto Condensed Light" w:hAnsi="Roboto Condensed Light"/>
                <w:sz w:val="24"/>
                <w:szCs w:val="24"/>
                <w:shd w:val="clear" w:color="auto" w:fill="FFFFFF"/>
              </w:rPr>
              <w:t>Інформація про судову практику та судову статистику</w:t>
            </w:r>
          </w:p>
        </w:tc>
        <w:tc>
          <w:tcPr>
            <w:tcW w:w="4394" w:type="dxa"/>
            <w:shd w:val="clear" w:color="auto" w:fill="auto"/>
          </w:tcPr>
          <w:p w14:paraId="250021DE"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із забезпечення аналітичної та правової роботи</w:t>
            </w:r>
          </w:p>
        </w:tc>
      </w:tr>
      <w:tr w:rsidR="008A33EB" w:rsidRPr="00BA4F89" w14:paraId="1D2FF253" w14:textId="77777777" w:rsidTr="00C713C5">
        <w:tc>
          <w:tcPr>
            <w:tcW w:w="675" w:type="dxa"/>
          </w:tcPr>
          <w:p w14:paraId="17A8DDA3" w14:textId="77777777" w:rsidR="008A33EB" w:rsidRPr="00BA4F89" w:rsidRDefault="008A33EB" w:rsidP="00C713C5">
            <w:pPr>
              <w:jc w:val="both"/>
              <w:rPr>
                <w:rFonts w:ascii="Roboto Condensed Light" w:hAnsi="Roboto Condensed Light"/>
                <w:sz w:val="24"/>
                <w:szCs w:val="24"/>
                <w:shd w:val="clear" w:color="auto" w:fill="FFFFFF"/>
              </w:rPr>
            </w:pPr>
            <w:r w:rsidRPr="00BA4F89">
              <w:rPr>
                <w:rFonts w:ascii="Roboto Condensed Light" w:hAnsi="Roboto Condensed Light"/>
                <w:sz w:val="24"/>
                <w:szCs w:val="24"/>
                <w:shd w:val="clear" w:color="auto" w:fill="FFFFFF"/>
              </w:rPr>
              <w:t>21</w:t>
            </w:r>
          </w:p>
        </w:tc>
        <w:tc>
          <w:tcPr>
            <w:tcW w:w="9923" w:type="dxa"/>
            <w:shd w:val="clear" w:color="auto" w:fill="auto"/>
          </w:tcPr>
          <w:p w14:paraId="444B7455" w14:textId="77777777" w:rsidR="008A33EB" w:rsidRPr="00D66633" w:rsidRDefault="008A33EB" w:rsidP="00C713C5">
            <w:pPr>
              <w:jc w:val="both"/>
              <w:rPr>
                <w:rFonts w:ascii="Roboto Condensed Light" w:hAnsi="Roboto Condensed Light"/>
                <w:sz w:val="24"/>
                <w:szCs w:val="24"/>
                <w:shd w:val="clear" w:color="auto" w:fill="FFFFFF"/>
              </w:rPr>
            </w:pPr>
            <w:r w:rsidRPr="00D66633">
              <w:rPr>
                <w:rFonts w:ascii="Roboto Condensed Light" w:hAnsi="Roboto Condensed Light"/>
                <w:sz w:val="24"/>
                <w:szCs w:val="24"/>
              </w:rPr>
              <w:t>Інформація про вакансії, порядок та умови проходження конкурсу на заміщення вакантних посад</w:t>
            </w:r>
          </w:p>
        </w:tc>
        <w:tc>
          <w:tcPr>
            <w:tcW w:w="4394" w:type="dxa"/>
            <w:shd w:val="clear" w:color="auto" w:fill="auto"/>
          </w:tcPr>
          <w:p w14:paraId="1DBAAA9C" w14:textId="77777777" w:rsidR="008A33EB" w:rsidRPr="00D66633" w:rsidRDefault="008A33EB" w:rsidP="00C713C5">
            <w:pPr>
              <w:widowControl w:val="0"/>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з кадрового забезпечення</w:t>
            </w:r>
          </w:p>
        </w:tc>
      </w:tr>
      <w:tr w:rsidR="008A33EB" w:rsidRPr="00BA4F89" w14:paraId="5787C076" w14:textId="77777777" w:rsidTr="00C713C5">
        <w:tc>
          <w:tcPr>
            <w:tcW w:w="675" w:type="dxa"/>
          </w:tcPr>
          <w:p w14:paraId="537010D9"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22</w:t>
            </w:r>
          </w:p>
        </w:tc>
        <w:tc>
          <w:tcPr>
            <w:tcW w:w="9923" w:type="dxa"/>
            <w:shd w:val="clear" w:color="auto" w:fill="auto"/>
          </w:tcPr>
          <w:p w14:paraId="0D43459A"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Інформація щодо антикорупційної діяльності</w:t>
            </w:r>
          </w:p>
        </w:tc>
        <w:tc>
          <w:tcPr>
            <w:tcW w:w="4394" w:type="dxa"/>
            <w:shd w:val="clear" w:color="auto" w:fill="auto"/>
          </w:tcPr>
          <w:p w14:paraId="68D1E695" w14:textId="77777777" w:rsidR="008A33EB" w:rsidRPr="00D66633" w:rsidRDefault="008A33EB" w:rsidP="00C713C5">
            <w:pPr>
              <w:widowControl w:val="0"/>
              <w:ind w:right="-74"/>
              <w:jc w:val="both"/>
              <w:rPr>
                <w:rFonts w:ascii="Roboto Condensed Light" w:hAnsi="Roboto Condensed Light"/>
                <w:sz w:val="24"/>
                <w:szCs w:val="24"/>
              </w:rPr>
            </w:pPr>
            <w:r w:rsidRPr="00D66633">
              <w:rPr>
                <w:rFonts w:ascii="Roboto Condensed Light" w:hAnsi="Roboto Condensed Light"/>
                <w:sz w:val="24"/>
                <w:szCs w:val="24"/>
              </w:rPr>
              <w:t xml:space="preserve">Структурний підрозділ із запобігання </w:t>
            </w:r>
            <w:r w:rsidRPr="00D66633">
              <w:rPr>
                <w:rFonts w:ascii="Roboto Condensed Light" w:hAnsi="Roboto Condensed Light"/>
                <w:sz w:val="24"/>
                <w:szCs w:val="24"/>
              </w:rPr>
              <w:br/>
              <w:t>та виявлення корупції</w:t>
            </w:r>
          </w:p>
        </w:tc>
      </w:tr>
      <w:tr w:rsidR="008A33EB" w:rsidRPr="00BA4F89" w14:paraId="7B78064E" w14:textId="77777777" w:rsidTr="00C713C5">
        <w:tc>
          <w:tcPr>
            <w:tcW w:w="675" w:type="dxa"/>
          </w:tcPr>
          <w:p w14:paraId="0DEF6302"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23</w:t>
            </w:r>
          </w:p>
        </w:tc>
        <w:tc>
          <w:tcPr>
            <w:tcW w:w="9923" w:type="dxa"/>
            <w:shd w:val="clear" w:color="auto" w:fill="auto"/>
          </w:tcPr>
          <w:p w14:paraId="33B60C09"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 xml:space="preserve">Інформація з питань публічних </w:t>
            </w:r>
            <w:proofErr w:type="spellStart"/>
            <w:r w:rsidRPr="00D66633">
              <w:rPr>
                <w:rFonts w:ascii="Roboto Condensed Light" w:hAnsi="Roboto Condensed Light"/>
                <w:sz w:val="24"/>
                <w:szCs w:val="24"/>
              </w:rPr>
              <w:t>закупівель</w:t>
            </w:r>
            <w:proofErr w:type="spellEnd"/>
          </w:p>
        </w:tc>
        <w:tc>
          <w:tcPr>
            <w:tcW w:w="4394" w:type="dxa"/>
            <w:shd w:val="clear" w:color="auto" w:fill="auto"/>
          </w:tcPr>
          <w:p w14:paraId="69F8739C"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з юридичного забезпечення</w:t>
            </w:r>
          </w:p>
        </w:tc>
      </w:tr>
      <w:tr w:rsidR="008A33EB" w:rsidRPr="00BA4F89" w14:paraId="748BEB0B" w14:textId="77777777" w:rsidTr="00C713C5">
        <w:trPr>
          <w:trHeight w:val="70"/>
        </w:trPr>
        <w:tc>
          <w:tcPr>
            <w:tcW w:w="675" w:type="dxa"/>
          </w:tcPr>
          <w:p w14:paraId="4696C7FC"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24</w:t>
            </w:r>
          </w:p>
        </w:tc>
        <w:tc>
          <w:tcPr>
            <w:tcW w:w="9923" w:type="dxa"/>
            <w:shd w:val="clear" w:color="auto" w:fill="auto"/>
          </w:tcPr>
          <w:p w14:paraId="2182ECE2"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Інформація про</w:t>
            </w:r>
            <w:r w:rsidRPr="00D66633">
              <w:rPr>
                <w:rFonts w:ascii="Roboto Condensed Light" w:hAnsi="Roboto Condensed Light"/>
                <w:sz w:val="24"/>
                <w:szCs w:val="24"/>
                <w:shd w:val="clear" w:color="auto" w:fill="FFFFFF"/>
              </w:rPr>
              <w:t xml:space="preserve"> фінансові ресурси, а також інформація, зазначена в частині п’ятій статті 6 Закону України «Про доступ до публічної інформації»</w:t>
            </w:r>
          </w:p>
        </w:tc>
        <w:tc>
          <w:tcPr>
            <w:tcW w:w="4394" w:type="dxa"/>
            <w:shd w:val="clear" w:color="auto" w:fill="auto"/>
          </w:tcPr>
          <w:p w14:paraId="36C667E1"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 xml:space="preserve">Структурний підрозділ з фінансово-економічного забезпечення </w:t>
            </w:r>
          </w:p>
        </w:tc>
      </w:tr>
      <w:tr w:rsidR="008A33EB" w:rsidRPr="00BA4F89" w14:paraId="239051EA" w14:textId="77777777" w:rsidTr="00C713C5">
        <w:trPr>
          <w:trHeight w:val="70"/>
        </w:trPr>
        <w:tc>
          <w:tcPr>
            <w:tcW w:w="675" w:type="dxa"/>
          </w:tcPr>
          <w:p w14:paraId="36C4E9B3"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25</w:t>
            </w:r>
          </w:p>
        </w:tc>
        <w:tc>
          <w:tcPr>
            <w:tcW w:w="9923" w:type="dxa"/>
            <w:shd w:val="clear" w:color="auto" w:fill="auto"/>
          </w:tcPr>
          <w:p w14:paraId="3B4656AA" w14:textId="77777777" w:rsidR="008A33EB" w:rsidRPr="00D66633" w:rsidRDefault="008A33EB" w:rsidP="00C713C5">
            <w:pPr>
              <w:shd w:val="clear" w:color="auto" w:fill="FFFFFF"/>
              <w:jc w:val="both"/>
              <w:outlineLvl w:val="0"/>
              <w:rPr>
                <w:rFonts w:ascii="Roboto Condensed Light" w:hAnsi="Roboto Condensed Light"/>
                <w:sz w:val="24"/>
                <w:szCs w:val="24"/>
                <w:shd w:val="clear" w:color="auto" w:fill="FFFFFF"/>
              </w:rPr>
            </w:pPr>
            <w:r w:rsidRPr="00D66633">
              <w:rPr>
                <w:rFonts w:ascii="Roboto Condensed Light" w:hAnsi="Roboto Condensed Light"/>
                <w:sz w:val="24"/>
                <w:szCs w:val="24"/>
                <w:shd w:val="clear" w:color="auto" w:fill="FFFFFF"/>
              </w:rPr>
              <w:t>Інформація про виконання вимог Закону України «Про очищення влади»</w:t>
            </w:r>
          </w:p>
        </w:tc>
        <w:tc>
          <w:tcPr>
            <w:tcW w:w="4394" w:type="dxa"/>
            <w:shd w:val="clear" w:color="auto" w:fill="auto"/>
          </w:tcPr>
          <w:p w14:paraId="14777B0C" w14:textId="77777777" w:rsidR="008A33EB"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 xml:space="preserve">Структурний підрозділ із запобігання </w:t>
            </w:r>
            <w:r w:rsidRPr="00D66633">
              <w:rPr>
                <w:rFonts w:ascii="Roboto Condensed Light" w:hAnsi="Roboto Condensed Light"/>
                <w:sz w:val="24"/>
                <w:szCs w:val="24"/>
              </w:rPr>
              <w:br/>
              <w:t>та виявлення корупції</w:t>
            </w:r>
          </w:p>
          <w:p w14:paraId="46B8332E" w14:textId="77777777" w:rsidR="008A33EB" w:rsidRPr="00D66633" w:rsidRDefault="008A33EB" w:rsidP="00C713C5">
            <w:pPr>
              <w:jc w:val="both"/>
              <w:rPr>
                <w:rFonts w:ascii="Roboto Condensed Light" w:hAnsi="Roboto Condensed Light"/>
                <w:sz w:val="24"/>
                <w:szCs w:val="24"/>
              </w:rPr>
            </w:pPr>
          </w:p>
        </w:tc>
      </w:tr>
      <w:tr w:rsidR="008A33EB" w:rsidRPr="00BA4F89" w14:paraId="2AE96183" w14:textId="77777777" w:rsidTr="00C713C5">
        <w:trPr>
          <w:trHeight w:val="70"/>
        </w:trPr>
        <w:tc>
          <w:tcPr>
            <w:tcW w:w="675" w:type="dxa"/>
          </w:tcPr>
          <w:p w14:paraId="72A34E8E"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26</w:t>
            </w:r>
          </w:p>
        </w:tc>
        <w:tc>
          <w:tcPr>
            <w:tcW w:w="9923" w:type="dxa"/>
            <w:shd w:val="clear" w:color="auto" w:fill="auto"/>
          </w:tcPr>
          <w:p w14:paraId="7E098189"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Інформація про міжнародно-правове співробітництво Верховного Суду, міжнародні акти</w:t>
            </w:r>
          </w:p>
        </w:tc>
        <w:tc>
          <w:tcPr>
            <w:tcW w:w="4394" w:type="dxa"/>
            <w:shd w:val="clear" w:color="auto" w:fill="auto"/>
          </w:tcPr>
          <w:p w14:paraId="4DBB70F6"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із забезпечення міжнародно-правової взаємодії</w:t>
            </w:r>
          </w:p>
        </w:tc>
      </w:tr>
      <w:tr w:rsidR="008A33EB" w:rsidRPr="00BA4F89" w14:paraId="1BE5902F" w14:textId="77777777" w:rsidTr="00C713C5">
        <w:trPr>
          <w:trHeight w:val="409"/>
        </w:trPr>
        <w:tc>
          <w:tcPr>
            <w:tcW w:w="675" w:type="dxa"/>
          </w:tcPr>
          <w:p w14:paraId="564EB7C1" w14:textId="77777777" w:rsidR="008A33EB" w:rsidRPr="00BA4F89" w:rsidRDefault="008A33EB" w:rsidP="00C713C5">
            <w:pPr>
              <w:jc w:val="both"/>
              <w:rPr>
                <w:rFonts w:ascii="Roboto Condensed Light" w:hAnsi="Roboto Condensed Light"/>
                <w:sz w:val="24"/>
                <w:szCs w:val="24"/>
              </w:rPr>
            </w:pPr>
            <w:r w:rsidRPr="00BA4F89">
              <w:rPr>
                <w:rFonts w:ascii="Roboto Condensed Light" w:hAnsi="Roboto Condensed Light"/>
                <w:sz w:val="24"/>
                <w:szCs w:val="24"/>
              </w:rPr>
              <w:t>27</w:t>
            </w:r>
          </w:p>
        </w:tc>
        <w:tc>
          <w:tcPr>
            <w:tcW w:w="9923" w:type="dxa"/>
            <w:shd w:val="clear" w:color="auto" w:fill="auto"/>
          </w:tcPr>
          <w:p w14:paraId="24EC46CC"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Інша інформація про діяльність Верховного Суду</w:t>
            </w:r>
          </w:p>
        </w:tc>
        <w:tc>
          <w:tcPr>
            <w:tcW w:w="4394" w:type="dxa"/>
            <w:shd w:val="clear" w:color="auto" w:fill="auto"/>
          </w:tcPr>
          <w:p w14:paraId="1764D83A"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Структурний підрозділ із забезпечення комунікаційної діяльності,</w:t>
            </w:r>
          </w:p>
          <w:p w14:paraId="12C7F3ED" w14:textId="77777777" w:rsidR="008A33EB" w:rsidRPr="00D66633" w:rsidRDefault="008A33EB" w:rsidP="00C713C5">
            <w:pPr>
              <w:jc w:val="both"/>
              <w:rPr>
                <w:rFonts w:ascii="Roboto Condensed Light" w:hAnsi="Roboto Condensed Light"/>
                <w:sz w:val="24"/>
                <w:szCs w:val="24"/>
              </w:rPr>
            </w:pPr>
            <w:r w:rsidRPr="00D66633">
              <w:rPr>
                <w:rFonts w:ascii="Roboto Condensed Light" w:hAnsi="Roboto Condensed Light"/>
                <w:sz w:val="24"/>
                <w:szCs w:val="24"/>
              </w:rPr>
              <w:t xml:space="preserve">структурні підрозділи відповідно </w:t>
            </w:r>
            <w:r w:rsidRPr="00D66633">
              <w:rPr>
                <w:rFonts w:ascii="Roboto Condensed Light" w:hAnsi="Roboto Condensed Light"/>
                <w:sz w:val="24"/>
                <w:szCs w:val="24"/>
              </w:rPr>
              <w:br/>
              <w:t>до функціонального розподілу обов’язків</w:t>
            </w:r>
          </w:p>
        </w:tc>
      </w:tr>
    </w:tbl>
    <w:p w14:paraId="50D920AF" w14:textId="77777777" w:rsidR="008A33EB" w:rsidRDefault="008A33EB" w:rsidP="008A33EB">
      <w:pPr>
        <w:ind w:firstLine="567"/>
        <w:jc w:val="both"/>
        <w:rPr>
          <w:rFonts w:ascii="Roboto Condensed Light" w:hAnsi="Roboto Condensed Light"/>
          <w:bCs/>
        </w:rPr>
      </w:pPr>
    </w:p>
    <w:p w14:paraId="34C7A999" w14:textId="77777777" w:rsidR="008A33EB" w:rsidRPr="00A22572" w:rsidRDefault="008A33EB" w:rsidP="008A33EB">
      <w:pPr>
        <w:jc w:val="both"/>
        <w:rPr>
          <w:rFonts w:ascii="Roboto Condensed Light" w:hAnsi="Roboto Condensed Light"/>
          <w:bCs/>
        </w:rPr>
      </w:pPr>
      <w:r w:rsidRPr="004D34A0">
        <w:rPr>
          <w:rFonts w:ascii="Roboto Condensed Light" w:hAnsi="Roboto Condensed Light"/>
          <w:bCs/>
        </w:rPr>
        <w:t>Примітка. Перелік</w:t>
      </w:r>
      <w:r w:rsidRPr="00A22572">
        <w:rPr>
          <w:rFonts w:ascii="Roboto Condensed Light" w:hAnsi="Roboto Condensed Light"/>
          <w:bCs/>
        </w:rPr>
        <w:t xml:space="preserve"> документів, наведений у дужках, не є виче</w:t>
      </w:r>
      <w:r>
        <w:rPr>
          <w:rFonts w:ascii="Roboto Condensed Light" w:hAnsi="Roboto Condensed Light"/>
          <w:bCs/>
        </w:rPr>
        <w:t>рпн</w:t>
      </w:r>
      <w:r w:rsidRPr="004D34A0">
        <w:rPr>
          <w:rFonts w:ascii="Roboto Condensed Light" w:hAnsi="Roboto Condensed Light"/>
          <w:bCs/>
        </w:rPr>
        <w:t>и</w:t>
      </w:r>
      <w:r>
        <w:rPr>
          <w:rFonts w:ascii="Roboto Condensed Light" w:hAnsi="Roboto Condensed Light"/>
          <w:bCs/>
        </w:rPr>
        <w:t>м</w:t>
      </w:r>
      <w:r w:rsidRPr="004D34A0">
        <w:rPr>
          <w:rFonts w:ascii="Roboto Condensed Light" w:hAnsi="Roboto Condensed Light"/>
          <w:bCs/>
        </w:rPr>
        <w:t xml:space="preserve"> і в</w:t>
      </w:r>
      <w:r w:rsidRPr="00A22572">
        <w:rPr>
          <w:rFonts w:ascii="Roboto Condensed Light" w:hAnsi="Roboto Condensed Light"/>
          <w:bCs/>
        </w:rPr>
        <w:t xml:space="preserve"> разі необхідності</w:t>
      </w:r>
      <w:r>
        <w:rPr>
          <w:rFonts w:ascii="Roboto Condensed Light" w:hAnsi="Roboto Condensed Light"/>
          <w:bCs/>
        </w:rPr>
        <w:t xml:space="preserve"> оприлюднення іншої інформац</w:t>
      </w:r>
      <w:r w:rsidRPr="004D34A0">
        <w:rPr>
          <w:rFonts w:ascii="Roboto Condensed Light" w:hAnsi="Roboto Condensed Light"/>
          <w:bCs/>
        </w:rPr>
        <w:t>ії м</w:t>
      </w:r>
      <w:r w:rsidRPr="00A22572">
        <w:rPr>
          <w:rFonts w:ascii="Roboto Condensed Light" w:hAnsi="Roboto Condensed Light"/>
          <w:bCs/>
        </w:rPr>
        <w:t>оже бути доповнений.</w:t>
      </w:r>
    </w:p>
    <w:p w14:paraId="4E0C1713" w14:textId="77777777" w:rsidR="008A33EB" w:rsidRDefault="008A33EB"/>
    <w:p w14:paraId="5541077B" w14:textId="77777777" w:rsidR="008A33EB" w:rsidRPr="007B5CFD" w:rsidRDefault="008A33EB" w:rsidP="008A33EB">
      <w:pPr>
        <w:ind w:firstLine="8505"/>
        <w:jc w:val="both"/>
        <w:rPr>
          <w:rFonts w:ascii="Roboto Condensed Light" w:hAnsi="Roboto Condensed Light"/>
          <w:sz w:val="28"/>
          <w:szCs w:val="28"/>
        </w:rPr>
      </w:pPr>
      <w:r w:rsidRPr="007B5CFD">
        <w:rPr>
          <w:rFonts w:ascii="Roboto Condensed Light" w:hAnsi="Roboto Condensed Light"/>
          <w:sz w:val="28"/>
          <w:szCs w:val="28"/>
        </w:rPr>
        <w:t>ЗАТВЕРДЖЕНО</w:t>
      </w:r>
    </w:p>
    <w:p w14:paraId="3AC8D7A5" w14:textId="77777777" w:rsidR="008A33EB" w:rsidRPr="007B5CFD" w:rsidRDefault="008A33EB" w:rsidP="008A33EB">
      <w:pPr>
        <w:spacing w:before="120"/>
        <w:ind w:firstLine="8505"/>
        <w:jc w:val="both"/>
        <w:rPr>
          <w:rFonts w:ascii="Roboto Condensed Light" w:hAnsi="Roboto Condensed Light"/>
          <w:sz w:val="28"/>
          <w:szCs w:val="28"/>
        </w:rPr>
      </w:pPr>
      <w:r w:rsidRPr="007B5CFD">
        <w:rPr>
          <w:rFonts w:ascii="Roboto Condensed Light" w:hAnsi="Roboto Condensed Light"/>
          <w:sz w:val="28"/>
          <w:szCs w:val="28"/>
        </w:rPr>
        <w:t xml:space="preserve">Наказ керівника апарату Верховного Суду </w:t>
      </w:r>
    </w:p>
    <w:p w14:paraId="4605A63D" w14:textId="77777777" w:rsidR="008A33EB" w:rsidRPr="007B5CFD" w:rsidRDefault="008A33EB" w:rsidP="008A33EB">
      <w:pPr>
        <w:ind w:firstLine="8505"/>
        <w:jc w:val="both"/>
        <w:rPr>
          <w:rFonts w:ascii="Roboto Condensed Light" w:hAnsi="Roboto Condensed Light"/>
          <w:b/>
          <w:sz w:val="28"/>
          <w:szCs w:val="28"/>
        </w:rPr>
      </w:pPr>
      <w:r>
        <w:rPr>
          <w:rFonts w:ascii="Roboto Condensed Light" w:hAnsi="Roboto Condensed Light"/>
          <w:sz w:val="28"/>
          <w:szCs w:val="28"/>
        </w:rPr>
        <w:t xml:space="preserve">19.10.2022 </w:t>
      </w:r>
      <w:r w:rsidRPr="007B5CFD">
        <w:rPr>
          <w:rFonts w:ascii="Roboto Condensed Light" w:hAnsi="Roboto Condensed Light"/>
          <w:sz w:val="28"/>
          <w:szCs w:val="28"/>
        </w:rPr>
        <w:t xml:space="preserve">№ </w:t>
      </w:r>
      <w:r>
        <w:rPr>
          <w:rFonts w:ascii="Roboto Condensed Light" w:hAnsi="Roboto Condensed Light"/>
          <w:sz w:val="28"/>
          <w:szCs w:val="28"/>
        </w:rPr>
        <w:t>151</w:t>
      </w:r>
    </w:p>
    <w:p w14:paraId="61C74F12" w14:textId="77777777" w:rsidR="008A33EB" w:rsidRDefault="008A33EB" w:rsidP="008A33EB">
      <w:pPr>
        <w:jc w:val="center"/>
        <w:rPr>
          <w:rFonts w:ascii="Roboto Condensed Light" w:hAnsi="Roboto Condensed Light"/>
          <w:b/>
          <w:sz w:val="28"/>
          <w:szCs w:val="28"/>
        </w:rPr>
      </w:pPr>
    </w:p>
    <w:p w14:paraId="3631485F" w14:textId="77777777" w:rsidR="008A33EB" w:rsidRPr="004E06FF" w:rsidRDefault="008A33EB" w:rsidP="008A33EB">
      <w:pPr>
        <w:jc w:val="center"/>
        <w:rPr>
          <w:rFonts w:ascii="Roboto Condensed Light" w:hAnsi="Roboto Condensed Light"/>
          <w:b/>
          <w:sz w:val="28"/>
          <w:szCs w:val="28"/>
        </w:rPr>
      </w:pPr>
      <w:r w:rsidRPr="004E06FF">
        <w:rPr>
          <w:rFonts w:ascii="Roboto Condensed Light" w:hAnsi="Roboto Condensed Light"/>
          <w:b/>
          <w:sz w:val="28"/>
          <w:szCs w:val="28"/>
        </w:rPr>
        <w:t>ПЕРЕЛІК</w:t>
      </w:r>
    </w:p>
    <w:p w14:paraId="1BB22E65" w14:textId="77777777" w:rsidR="008A33EB" w:rsidRDefault="008A33EB" w:rsidP="008A33EB">
      <w:pPr>
        <w:jc w:val="center"/>
        <w:rPr>
          <w:rFonts w:ascii="Roboto Condensed Light" w:hAnsi="Roboto Condensed Light"/>
          <w:b/>
          <w:color w:val="262626" w:themeColor="text1" w:themeTint="D9"/>
          <w:sz w:val="28"/>
          <w:szCs w:val="28"/>
        </w:rPr>
      </w:pPr>
      <w:r w:rsidRPr="002F12FB">
        <w:rPr>
          <w:rFonts w:ascii="Roboto Condensed Light" w:hAnsi="Roboto Condensed Light"/>
          <w:b/>
          <w:color w:val="262626" w:themeColor="text1" w:themeTint="D9"/>
          <w:sz w:val="28"/>
          <w:szCs w:val="28"/>
        </w:rPr>
        <w:t>наборів даних</w:t>
      </w:r>
      <w:r w:rsidRPr="005C55D6">
        <w:rPr>
          <w:rFonts w:ascii="Roboto Condensed Light" w:hAnsi="Roboto Condensed Light"/>
          <w:b/>
          <w:sz w:val="28"/>
          <w:szCs w:val="28"/>
        </w:rPr>
        <w:t>, як</w:t>
      </w:r>
      <w:r>
        <w:rPr>
          <w:rFonts w:ascii="Roboto Condensed Light" w:hAnsi="Roboto Condensed Light"/>
          <w:b/>
          <w:sz w:val="28"/>
          <w:szCs w:val="28"/>
        </w:rPr>
        <w:t>і</w:t>
      </w:r>
      <w:r w:rsidRPr="005C55D6">
        <w:rPr>
          <w:rFonts w:ascii="Roboto Condensed Light" w:hAnsi="Roboto Condensed Light"/>
          <w:b/>
          <w:sz w:val="28"/>
          <w:szCs w:val="28"/>
        </w:rPr>
        <w:t xml:space="preserve"> підляга</w:t>
      </w:r>
      <w:r>
        <w:rPr>
          <w:rFonts w:ascii="Roboto Condensed Light" w:hAnsi="Roboto Condensed Light"/>
          <w:b/>
          <w:sz w:val="28"/>
          <w:szCs w:val="28"/>
        </w:rPr>
        <w:t>ють</w:t>
      </w:r>
      <w:r w:rsidRPr="005C55D6">
        <w:rPr>
          <w:rFonts w:ascii="Roboto Condensed Light" w:hAnsi="Roboto Condensed Light"/>
          <w:b/>
          <w:sz w:val="28"/>
          <w:szCs w:val="28"/>
        </w:rPr>
        <w:t xml:space="preserve"> оприлюдненню </w:t>
      </w:r>
      <w:r w:rsidRPr="002F12FB">
        <w:rPr>
          <w:rFonts w:ascii="Roboto Condensed Light" w:hAnsi="Roboto Condensed Light"/>
          <w:b/>
          <w:color w:val="262626" w:themeColor="text1" w:themeTint="D9"/>
          <w:sz w:val="28"/>
          <w:szCs w:val="28"/>
        </w:rPr>
        <w:t>у формі відкритих даних</w:t>
      </w:r>
      <w:r>
        <w:rPr>
          <w:rFonts w:ascii="Roboto Condensed Light" w:hAnsi="Roboto Condensed Light"/>
          <w:b/>
          <w:color w:val="262626" w:themeColor="text1" w:themeTint="D9"/>
          <w:sz w:val="28"/>
          <w:szCs w:val="28"/>
        </w:rPr>
        <w:t>,</w:t>
      </w:r>
    </w:p>
    <w:p w14:paraId="1DAA8FEA" w14:textId="77777777" w:rsidR="008A33EB" w:rsidRPr="004E06FF" w:rsidRDefault="008A33EB" w:rsidP="008A33EB">
      <w:pPr>
        <w:jc w:val="center"/>
        <w:rPr>
          <w:rFonts w:ascii="Roboto Condensed Light" w:hAnsi="Roboto Condensed Light"/>
          <w:b/>
          <w:sz w:val="28"/>
          <w:szCs w:val="28"/>
        </w:rPr>
      </w:pPr>
      <w:r>
        <w:rPr>
          <w:rFonts w:ascii="Roboto Condensed Light" w:hAnsi="Roboto Condensed Light"/>
          <w:b/>
          <w:color w:val="262626" w:themeColor="text1" w:themeTint="D9"/>
          <w:sz w:val="28"/>
          <w:szCs w:val="28"/>
        </w:rPr>
        <w:t>та структурн</w:t>
      </w:r>
      <w:r w:rsidRPr="00EF7268">
        <w:rPr>
          <w:rFonts w:ascii="Roboto Condensed Light" w:hAnsi="Roboto Condensed Light"/>
          <w:b/>
          <w:color w:val="262626" w:themeColor="text1" w:themeTint="D9"/>
          <w:sz w:val="28"/>
          <w:szCs w:val="28"/>
        </w:rPr>
        <w:t>их</w:t>
      </w:r>
      <w:r>
        <w:rPr>
          <w:rFonts w:ascii="Roboto Condensed Light" w:hAnsi="Roboto Condensed Light"/>
          <w:b/>
          <w:color w:val="262626" w:themeColor="text1" w:themeTint="D9"/>
          <w:sz w:val="28"/>
          <w:szCs w:val="28"/>
        </w:rPr>
        <w:t xml:space="preserve"> підрозділ</w:t>
      </w:r>
      <w:r w:rsidRPr="00EF7268">
        <w:rPr>
          <w:rFonts w:ascii="Roboto Condensed Light" w:hAnsi="Roboto Condensed Light"/>
          <w:b/>
          <w:color w:val="262626" w:themeColor="text1" w:themeTint="D9"/>
          <w:sz w:val="28"/>
          <w:szCs w:val="28"/>
        </w:rPr>
        <w:t>ів</w:t>
      </w:r>
      <w:r>
        <w:rPr>
          <w:rFonts w:ascii="Roboto Condensed Light" w:hAnsi="Roboto Condensed Light"/>
          <w:b/>
          <w:color w:val="262626" w:themeColor="text1" w:themeTint="D9"/>
          <w:sz w:val="28"/>
          <w:szCs w:val="28"/>
        </w:rPr>
        <w:t xml:space="preserve"> апарату Верховного Суду, відповідальн</w:t>
      </w:r>
      <w:r w:rsidRPr="00EF7268">
        <w:rPr>
          <w:rFonts w:ascii="Roboto Condensed Light" w:hAnsi="Roboto Condensed Light"/>
          <w:b/>
          <w:color w:val="262626" w:themeColor="text1" w:themeTint="D9"/>
          <w:sz w:val="28"/>
          <w:szCs w:val="28"/>
        </w:rPr>
        <w:t>их</w:t>
      </w:r>
      <w:r>
        <w:rPr>
          <w:rFonts w:ascii="Roboto Condensed Light" w:hAnsi="Roboto Condensed Light"/>
          <w:b/>
          <w:color w:val="262626" w:themeColor="text1" w:themeTint="D9"/>
          <w:sz w:val="28"/>
          <w:szCs w:val="28"/>
        </w:rPr>
        <w:t xml:space="preserve"> за </w:t>
      </w:r>
      <w:r w:rsidRPr="00EF7268">
        <w:rPr>
          <w:rFonts w:ascii="Roboto Condensed Light" w:hAnsi="Roboto Condensed Light"/>
          <w:b/>
          <w:color w:val="262626" w:themeColor="text1" w:themeTint="D9"/>
          <w:sz w:val="28"/>
          <w:szCs w:val="28"/>
        </w:rPr>
        <w:t>їх надання</w:t>
      </w:r>
    </w:p>
    <w:p w14:paraId="335FD8D4" w14:textId="77777777" w:rsidR="008A33EB" w:rsidRPr="004E06FF" w:rsidRDefault="008A33EB" w:rsidP="008A33EB">
      <w:pPr>
        <w:jc w:val="center"/>
        <w:rPr>
          <w:rFonts w:ascii="Roboto Condensed Light" w:hAnsi="Roboto Condensed Light"/>
          <w:b/>
          <w:sz w:val="28"/>
          <w:szCs w:val="28"/>
        </w:rPr>
      </w:pPr>
    </w:p>
    <w:tbl>
      <w:tblPr>
        <w:tblStyle w:val="a7"/>
        <w:tblW w:w="14601" w:type="dxa"/>
        <w:tblInd w:w="-5" w:type="dxa"/>
        <w:tblLook w:val="04A0" w:firstRow="1" w:lastRow="0" w:firstColumn="1" w:lastColumn="0" w:noHBand="0" w:noVBand="1"/>
      </w:tblPr>
      <w:tblGrid>
        <w:gridCol w:w="650"/>
        <w:gridCol w:w="9698"/>
        <w:gridCol w:w="4253"/>
      </w:tblGrid>
      <w:tr w:rsidR="008A33EB" w:rsidRPr="007B5CFD" w14:paraId="204F03F4" w14:textId="77777777" w:rsidTr="00C713C5">
        <w:tc>
          <w:tcPr>
            <w:tcW w:w="650" w:type="dxa"/>
          </w:tcPr>
          <w:p w14:paraId="7F0E082A" w14:textId="77777777" w:rsidR="008A33EB" w:rsidRPr="0093094F" w:rsidRDefault="008A33EB" w:rsidP="00C713C5">
            <w:pPr>
              <w:jc w:val="center"/>
              <w:rPr>
                <w:rFonts w:ascii="Roboto Condensed Light" w:hAnsi="Roboto Condensed Light"/>
                <w:b/>
                <w:sz w:val="24"/>
                <w:szCs w:val="24"/>
              </w:rPr>
            </w:pPr>
            <w:r w:rsidRPr="0093094F">
              <w:rPr>
                <w:rFonts w:ascii="Roboto Condensed Light" w:hAnsi="Roboto Condensed Light"/>
                <w:b/>
                <w:sz w:val="24"/>
                <w:szCs w:val="24"/>
              </w:rPr>
              <w:t>№</w:t>
            </w:r>
          </w:p>
          <w:p w14:paraId="585C3A94" w14:textId="77777777" w:rsidR="008A33EB" w:rsidRPr="0093094F" w:rsidRDefault="008A33EB" w:rsidP="00C713C5">
            <w:pPr>
              <w:jc w:val="center"/>
              <w:rPr>
                <w:rFonts w:ascii="Roboto Condensed Light" w:hAnsi="Roboto Condensed Light"/>
                <w:b/>
                <w:sz w:val="24"/>
                <w:szCs w:val="24"/>
              </w:rPr>
            </w:pPr>
            <w:r w:rsidRPr="0093094F">
              <w:rPr>
                <w:rFonts w:ascii="Roboto Condensed Light" w:hAnsi="Roboto Condensed Light"/>
                <w:b/>
                <w:sz w:val="24"/>
                <w:szCs w:val="24"/>
              </w:rPr>
              <w:t>з/п</w:t>
            </w:r>
          </w:p>
        </w:tc>
        <w:tc>
          <w:tcPr>
            <w:tcW w:w="9698" w:type="dxa"/>
          </w:tcPr>
          <w:p w14:paraId="65401B67" w14:textId="77777777" w:rsidR="008A33EB" w:rsidRPr="0093094F" w:rsidRDefault="008A33EB" w:rsidP="00C713C5">
            <w:pPr>
              <w:jc w:val="center"/>
              <w:rPr>
                <w:rFonts w:ascii="Roboto Condensed Light" w:hAnsi="Roboto Condensed Light"/>
                <w:b/>
                <w:sz w:val="24"/>
                <w:szCs w:val="24"/>
              </w:rPr>
            </w:pPr>
            <w:r w:rsidRPr="0093094F">
              <w:rPr>
                <w:rFonts w:ascii="Roboto Condensed Light" w:hAnsi="Roboto Condensed Light"/>
                <w:b/>
                <w:sz w:val="24"/>
                <w:szCs w:val="24"/>
              </w:rPr>
              <w:t>Публічна інформація, яка підлягає оприлюдненню</w:t>
            </w:r>
          </w:p>
        </w:tc>
        <w:tc>
          <w:tcPr>
            <w:tcW w:w="4253" w:type="dxa"/>
          </w:tcPr>
          <w:p w14:paraId="67681DE0" w14:textId="77777777" w:rsidR="008A33EB" w:rsidRPr="0093094F" w:rsidRDefault="008A33EB" w:rsidP="00C713C5">
            <w:pPr>
              <w:jc w:val="center"/>
              <w:rPr>
                <w:rFonts w:ascii="Roboto Condensed Light" w:hAnsi="Roboto Condensed Light"/>
                <w:b/>
                <w:sz w:val="24"/>
                <w:szCs w:val="24"/>
              </w:rPr>
            </w:pPr>
            <w:r w:rsidRPr="0093094F">
              <w:rPr>
                <w:rFonts w:ascii="Roboto Condensed Light" w:hAnsi="Roboto Condensed Light"/>
                <w:b/>
                <w:sz w:val="24"/>
                <w:szCs w:val="24"/>
              </w:rPr>
              <w:t>Відповідальний структурний підрозділ</w:t>
            </w:r>
          </w:p>
        </w:tc>
      </w:tr>
      <w:tr w:rsidR="008A33EB" w:rsidRPr="007B5CFD" w14:paraId="1A115247" w14:textId="77777777" w:rsidTr="00C713C5">
        <w:trPr>
          <w:trHeight w:val="850"/>
        </w:trPr>
        <w:tc>
          <w:tcPr>
            <w:tcW w:w="650" w:type="dxa"/>
          </w:tcPr>
          <w:p w14:paraId="1257587F"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1</w:t>
            </w:r>
          </w:p>
        </w:tc>
        <w:tc>
          <w:tcPr>
            <w:tcW w:w="9698" w:type="dxa"/>
          </w:tcPr>
          <w:p w14:paraId="3BEAC419" w14:textId="77777777" w:rsidR="008A33EB" w:rsidRPr="0093094F" w:rsidRDefault="008A33EB" w:rsidP="00C713C5">
            <w:pPr>
              <w:jc w:val="both"/>
              <w:rPr>
                <w:rFonts w:ascii="Roboto Condensed Light" w:hAnsi="Roboto Condensed Light"/>
                <w:bCs/>
                <w:sz w:val="24"/>
                <w:szCs w:val="24"/>
              </w:rPr>
            </w:pPr>
            <w:r w:rsidRPr="0093094F">
              <w:rPr>
                <w:rFonts w:ascii="Roboto Condensed Light" w:hAnsi="Roboto Condensed Light"/>
                <w:bCs/>
                <w:sz w:val="24"/>
                <w:szCs w:val="24"/>
                <w:shd w:val="clear" w:color="auto" w:fill="FFFFFF"/>
              </w:rPr>
              <w:t>Інформація про організаційну структуру,</w:t>
            </w:r>
            <w:r w:rsidRPr="0093094F">
              <w:rPr>
                <w:rFonts w:ascii="Roboto Condensed Light" w:hAnsi="Roboto Condensed Light"/>
                <w:bCs/>
                <w:sz w:val="24"/>
                <w:szCs w:val="24"/>
              </w:rPr>
              <w:t xml:space="preserve"> прізвище, ім'я та по батькові</w:t>
            </w:r>
            <w:r w:rsidRPr="0093094F">
              <w:rPr>
                <w:rFonts w:ascii="Roboto Condensed Light" w:hAnsi="Roboto Condensed Light"/>
                <w:bCs/>
                <w:sz w:val="24"/>
                <w:szCs w:val="24"/>
                <w:shd w:val="clear" w:color="auto" w:fill="FFFFFF"/>
              </w:rPr>
              <w:t xml:space="preserve"> Голови Верховного Суду, його заступника, голів касаційних судів, їх заступників, Секретаря Великої Палати Верховного Суду, секретарів судових палат, суддівський корпус Верховного Суду</w:t>
            </w:r>
          </w:p>
        </w:tc>
        <w:tc>
          <w:tcPr>
            <w:tcW w:w="4253" w:type="dxa"/>
            <w:vAlign w:val="center"/>
          </w:tcPr>
          <w:p w14:paraId="3871C342" w14:textId="77777777" w:rsidR="008A33EB" w:rsidRPr="007B5CFD" w:rsidRDefault="008A33EB" w:rsidP="00C713C5">
            <w:pPr>
              <w:widowControl w:val="0"/>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з кадрового забезпечення</w:t>
            </w:r>
          </w:p>
          <w:p w14:paraId="7F5C7C16" w14:textId="77777777" w:rsidR="008A33EB" w:rsidRPr="007B5CFD" w:rsidRDefault="008A33EB" w:rsidP="00C713C5">
            <w:pPr>
              <w:widowControl w:val="0"/>
              <w:jc w:val="both"/>
              <w:rPr>
                <w:rFonts w:ascii="Roboto Condensed Light" w:hAnsi="Roboto Condensed Light"/>
                <w:bCs/>
                <w:sz w:val="24"/>
                <w:szCs w:val="24"/>
              </w:rPr>
            </w:pPr>
          </w:p>
        </w:tc>
      </w:tr>
      <w:tr w:rsidR="008A33EB" w:rsidRPr="007B5CFD" w14:paraId="089CADB0" w14:textId="77777777" w:rsidTr="00C713C5">
        <w:tc>
          <w:tcPr>
            <w:tcW w:w="650" w:type="dxa"/>
          </w:tcPr>
          <w:p w14:paraId="258E320E"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2</w:t>
            </w:r>
          </w:p>
        </w:tc>
        <w:tc>
          <w:tcPr>
            <w:tcW w:w="9698" w:type="dxa"/>
          </w:tcPr>
          <w:p w14:paraId="5B2308C5" w14:textId="77777777" w:rsidR="008A33EB" w:rsidRPr="0093094F" w:rsidRDefault="008A33EB" w:rsidP="00C713C5">
            <w:pPr>
              <w:jc w:val="both"/>
              <w:rPr>
                <w:rFonts w:ascii="Roboto Condensed Light" w:hAnsi="Roboto Condensed Light"/>
                <w:bCs/>
                <w:sz w:val="24"/>
                <w:szCs w:val="24"/>
              </w:rPr>
            </w:pPr>
            <w:r w:rsidRPr="0093094F">
              <w:rPr>
                <w:rFonts w:ascii="Roboto Condensed Light" w:hAnsi="Roboto Condensed Light"/>
                <w:bCs/>
                <w:sz w:val="24"/>
                <w:szCs w:val="24"/>
              </w:rPr>
              <w:t>Інформація про апарат Верховного Суду (Положення про апарат Верховного Суду, повноваження, прізвище, ім'я та по батькові керівника апарату, його першого заступника та заступників, а також керівників самостійних структурних підрозділів, службові номери засобів зв’язку, основні функції структурних підрозділів)</w:t>
            </w:r>
          </w:p>
        </w:tc>
        <w:tc>
          <w:tcPr>
            <w:tcW w:w="4253" w:type="dxa"/>
          </w:tcPr>
          <w:p w14:paraId="6A14448E" w14:textId="77777777" w:rsidR="008A33EB" w:rsidRPr="007B5CFD" w:rsidRDefault="008A33EB" w:rsidP="00C713C5">
            <w:pPr>
              <w:widowControl w:val="0"/>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з кадрового забезпечення</w:t>
            </w:r>
          </w:p>
          <w:p w14:paraId="2696F75F" w14:textId="77777777" w:rsidR="008A33EB" w:rsidRPr="007B5CFD" w:rsidRDefault="008A33EB" w:rsidP="00C713C5">
            <w:pPr>
              <w:widowControl w:val="0"/>
              <w:jc w:val="both"/>
              <w:rPr>
                <w:rFonts w:ascii="Roboto Condensed Light" w:hAnsi="Roboto Condensed Light"/>
                <w:bCs/>
                <w:sz w:val="24"/>
                <w:szCs w:val="24"/>
              </w:rPr>
            </w:pPr>
          </w:p>
        </w:tc>
      </w:tr>
      <w:tr w:rsidR="008A33EB" w:rsidRPr="007B5CFD" w14:paraId="35C8DB67" w14:textId="77777777" w:rsidTr="00C713C5">
        <w:tc>
          <w:tcPr>
            <w:tcW w:w="650" w:type="dxa"/>
          </w:tcPr>
          <w:p w14:paraId="7DBFF8EC" w14:textId="77777777" w:rsidR="008A33EB" w:rsidRPr="007B5CFD" w:rsidRDefault="008A33EB" w:rsidP="00C713C5">
            <w:pPr>
              <w:jc w:val="both"/>
              <w:rPr>
                <w:rFonts w:ascii="Roboto Condensed Light" w:hAnsi="Roboto Condensed Light"/>
                <w:bCs/>
                <w:sz w:val="24"/>
                <w:szCs w:val="24"/>
              </w:rPr>
            </w:pPr>
            <w:r>
              <w:rPr>
                <w:rFonts w:ascii="Roboto Condensed Light" w:hAnsi="Roboto Condensed Light"/>
                <w:bCs/>
                <w:sz w:val="24"/>
                <w:szCs w:val="24"/>
              </w:rPr>
              <w:t>3</w:t>
            </w:r>
          </w:p>
        </w:tc>
        <w:tc>
          <w:tcPr>
            <w:tcW w:w="9698" w:type="dxa"/>
          </w:tcPr>
          <w:p w14:paraId="48BD7A95" w14:textId="77777777" w:rsidR="008A33EB" w:rsidRPr="0093094F" w:rsidRDefault="008A33EB" w:rsidP="00C713C5">
            <w:pPr>
              <w:jc w:val="both"/>
              <w:rPr>
                <w:rFonts w:ascii="Roboto Condensed Light" w:hAnsi="Roboto Condensed Light"/>
                <w:bCs/>
                <w:sz w:val="24"/>
                <w:szCs w:val="24"/>
              </w:rPr>
            </w:pPr>
            <w:r w:rsidRPr="0093094F">
              <w:rPr>
                <w:rFonts w:ascii="Roboto Condensed Light" w:hAnsi="Roboto Condensed Light"/>
                <w:bCs/>
                <w:sz w:val="24"/>
                <w:szCs w:val="24"/>
              </w:rPr>
              <w:t>Звіти щодо задоволення запитів на інформацію та розгляду звернень громадян</w:t>
            </w:r>
          </w:p>
        </w:tc>
        <w:tc>
          <w:tcPr>
            <w:tcW w:w="4253" w:type="dxa"/>
          </w:tcPr>
          <w:p w14:paraId="281481EB"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із забезпечення доступу до публічної інформації</w:t>
            </w:r>
          </w:p>
        </w:tc>
      </w:tr>
      <w:tr w:rsidR="008A33EB" w:rsidRPr="007B5CFD" w14:paraId="534918E8" w14:textId="77777777" w:rsidTr="00C713C5">
        <w:tc>
          <w:tcPr>
            <w:tcW w:w="650" w:type="dxa"/>
          </w:tcPr>
          <w:p w14:paraId="7595DFBF" w14:textId="77777777" w:rsidR="008A33EB" w:rsidRPr="007B5CFD" w:rsidRDefault="008A33EB" w:rsidP="00C713C5">
            <w:pPr>
              <w:jc w:val="both"/>
              <w:rPr>
                <w:rFonts w:ascii="Roboto Condensed Light" w:hAnsi="Roboto Condensed Light"/>
                <w:bCs/>
                <w:sz w:val="24"/>
                <w:szCs w:val="24"/>
              </w:rPr>
            </w:pPr>
            <w:r>
              <w:rPr>
                <w:rFonts w:ascii="Roboto Condensed Light" w:hAnsi="Roboto Condensed Light"/>
                <w:bCs/>
                <w:sz w:val="24"/>
                <w:szCs w:val="24"/>
              </w:rPr>
              <w:t>4</w:t>
            </w:r>
          </w:p>
        </w:tc>
        <w:tc>
          <w:tcPr>
            <w:tcW w:w="9698" w:type="dxa"/>
          </w:tcPr>
          <w:p w14:paraId="11B5A0B8"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Реєстр (перелік) даних, що перебувають у володінні Верховного Суду</w:t>
            </w:r>
          </w:p>
        </w:tc>
        <w:tc>
          <w:tcPr>
            <w:tcW w:w="4253" w:type="dxa"/>
          </w:tcPr>
          <w:p w14:paraId="7FE36FE8" w14:textId="77777777" w:rsidR="008A33EB" w:rsidRPr="007B5CFD" w:rsidRDefault="008A33EB" w:rsidP="00C713C5">
            <w:pPr>
              <w:widowControl w:val="0"/>
              <w:jc w:val="both"/>
              <w:rPr>
                <w:bCs/>
              </w:rPr>
            </w:pPr>
            <w:r w:rsidRPr="007B5CFD">
              <w:rPr>
                <w:rFonts w:ascii="Roboto Condensed Light" w:hAnsi="Roboto Condensed Light"/>
                <w:bCs/>
                <w:sz w:val="24"/>
                <w:szCs w:val="24"/>
              </w:rPr>
              <w:t>Структурний підрозділ із забезпечення доступу до публічної інформації</w:t>
            </w:r>
          </w:p>
        </w:tc>
      </w:tr>
      <w:tr w:rsidR="008A33EB" w:rsidRPr="007B5CFD" w14:paraId="597BFB59" w14:textId="77777777" w:rsidTr="00C713C5">
        <w:tc>
          <w:tcPr>
            <w:tcW w:w="650" w:type="dxa"/>
          </w:tcPr>
          <w:p w14:paraId="364D5F6A" w14:textId="77777777" w:rsidR="008A33EB" w:rsidRPr="007B5CFD" w:rsidRDefault="008A33EB" w:rsidP="00C713C5">
            <w:pPr>
              <w:jc w:val="both"/>
              <w:rPr>
                <w:rFonts w:ascii="Roboto Condensed Light" w:hAnsi="Roboto Condensed Light"/>
                <w:bCs/>
                <w:sz w:val="24"/>
                <w:szCs w:val="24"/>
              </w:rPr>
            </w:pPr>
            <w:r>
              <w:rPr>
                <w:rFonts w:ascii="Roboto Condensed Light" w:hAnsi="Roboto Condensed Light"/>
                <w:bCs/>
                <w:sz w:val="24"/>
                <w:szCs w:val="24"/>
              </w:rPr>
              <w:t>5</w:t>
            </w:r>
          </w:p>
        </w:tc>
        <w:tc>
          <w:tcPr>
            <w:tcW w:w="9698" w:type="dxa"/>
          </w:tcPr>
          <w:p w14:paraId="515224E5"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Адміністративні дані в значенні Закону України «Про державну статистику», що збираються (обробляються) та підлягають оприлюдненню відповідно</w:t>
            </w:r>
            <w:r>
              <w:rPr>
                <w:rFonts w:ascii="Roboto Condensed Light" w:hAnsi="Roboto Condensed Light"/>
                <w:bCs/>
                <w:sz w:val="24"/>
                <w:szCs w:val="24"/>
              </w:rPr>
              <w:t xml:space="preserve"> </w:t>
            </w:r>
            <w:r w:rsidRPr="007B5CFD">
              <w:rPr>
                <w:rFonts w:ascii="Roboto Condensed Light" w:hAnsi="Roboto Condensed Light"/>
                <w:bCs/>
                <w:sz w:val="24"/>
                <w:szCs w:val="24"/>
              </w:rPr>
              <w:t xml:space="preserve">до вимог закону (звіти про здійснення правосуддя Верховним Судом, аналітичні огляди Верховного Суду про здійснення правосуддя) </w:t>
            </w:r>
          </w:p>
        </w:tc>
        <w:tc>
          <w:tcPr>
            <w:tcW w:w="4253" w:type="dxa"/>
          </w:tcPr>
          <w:p w14:paraId="575E58A8"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із забезпечення аналітичної та правової роботи</w:t>
            </w:r>
          </w:p>
        </w:tc>
      </w:tr>
      <w:tr w:rsidR="008A33EB" w:rsidRPr="007B5CFD" w14:paraId="541E64DA" w14:textId="77777777" w:rsidTr="00C713C5">
        <w:tc>
          <w:tcPr>
            <w:tcW w:w="650" w:type="dxa"/>
          </w:tcPr>
          <w:p w14:paraId="046668C4" w14:textId="77777777" w:rsidR="008A33EB" w:rsidRPr="007B5CFD" w:rsidRDefault="008A33EB" w:rsidP="00C713C5">
            <w:pPr>
              <w:jc w:val="both"/>
              <w:rPr>
                <w:rFonts w:ascii="Roboto Condensed Light" w:hAnsi="Roboto Condensed Light"/>
                <w:bCs/>
                <w:sz w:val="24"/>
                <w:szCs w:val="24"/>
              </w:rPr>
            </w:pPr>
            <w:r>
              <w:rPr>
                <w:rFonts w:ascii="Roboto Condensed Light" w:hAnsi="Roboto Condensed Light"/>
                <w:bCs/>
                <w:sz w:val="24"/>
                <w:szCs w:val="24"/>
              </w:rPr>
              <w:t>6</w:t>
            </w:r>
          </w:p>
        </w:tc>
        <w:tc>
          <w:tcPr>
            <w:tcW w:w="9698" w:type="dxa"/>
          </w:tcPr>
          <w:p w14:paraId="67CDDC1A"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Інформація про нормативно-правові засади діяльності (Конституція України, Закон України «Про судоустрій і статус суддів», Кодекс адміністративного судочинства України, Господарський кодекс України, Кримінальний кодекс України, Цивільний кодекс України, Кримінальний процесуальний кодекс України, Цивільний процесуальний кодекс України, Господарський процесуальний кодекс України, Кодекс України про адміністративні правопорушення, Кодекс України з процедур банкрутства, Закон України «Про Вищу раду правосуддя», Закон України «Про доступ до судових рішень», Закон України «Про запобігання корупції», Закон України «Про державну службу», Закон України «Про доступ до публічної інформації», Закон України «Про звернення громадян»,</w:t>
            </w:r>
            <w:r>
              <w:rPr>
                <w:rFonts w:ascii="Roboto Condensed Light" w:hAnsi="Roboto Condensed Light"/>
                <w:bCs/>
                <w:sz w:val="24"/>
                <w:szCs w:val="24"/>
              </w:rPr>
              <w:t xml:space="preserve"> </w:t>
            </w:r>
            <w:r w:rsidRPr="007B5CFD">
              <w:rPr>
                <w:rFonts w:ascii="Roboto Condensed Light" w:hAnsi="Roboto Condensed Light"/>
                <w:bCs/>
                <w:sz w:val="24"/>
                <w:szCs w:val="24"/>
              </w:rPr>
              <w:t>Положення про порядок функціонування окремих підсистем (модулів) Єдиної судової інформаційно-телекомунікаційної системи, Положення про апарат Верховного Суду, Засади використання АСДС та визначення складу суду, Інструкція з діловодства Верховного Суду, Інструкція з діловодства за зверненнями громадян у Верховному Су</w:t>
            </w:r>
            <w:r w:rsidRPr="00EF7268">
              <w:rPr>
                <w:rFonts w:ascii="Roboto Condensed Light" w:hAnsi="Roboto Condensed Light"/>
                <w:bCs/>
                <w:sz w:val="24"/>
                <w:szCs w:val="24"/>
              </w:rPr>
              <w:t>ді</w:t>
            </w:r>
            <w:r w:rsidRPr="007B5CFD">
              <w:rPr>
                <w:rFonts w:ascii="Roboto Condensed Light" w:hAnsi="Roboto Condensed Light"/>
                <w:bCs/>
                <w:sz w:val="24"/>
                <w:szCs w:val="24"/>
              </w:rPr>
              <w:t>, Інструкція щодо роботи із запитами на публічну інформацію у Верховному Суді, Перелік відомостей, що становлять службову інформацію у Верховному Суді, Правила внутрішнього службового розпорядку Верховного Суду, Правила внутрішнього трудового розпорядку Верховного Суду,</w:t>
            </w:r>
            <w:r>
              <w:rPr>
                <w:rFonts w:ascii="Roboto Condensed Light" w:hAnsi="Roboto Condensed Light"/>
                <w:bCs/>
                <w:sz w:val="24"/>
                <w:szCs w:val="24"/>
              </w:rPr>
              <w:t xml:space="preserve"> </w:t>
            </w:r>
            <w:r w:rsidRPr="007B5CFD">
              <w:rPr>
                <w:rFonts w:ascii="Roboto Condensed Light" w:hAnsi="Roboto Condensed Light"/>
                <w:bCs/>
                <w:sz w:val="24"/>
                <w:szCs w:val="24"/>
              </w:rPr>
              <w:t>плани діяльності, операційні плани діяльності з внутрішнього аудиту, стратегічні плани діяльності з внутрішнього аудиту, Порядок особистого прийому громадян у Верховному Суді, Графік особистого прийому громадян керівником апарату Верховного Суду та його заступниками, Порядок надання інформаційних послуг довідково-інформаційними</w:t>
            </w:r>
            <w:r w:rsidRPr="007B5CFD">
              <w:rPr>
                <w:rFonts w:ascii="Roboto Condensed Light" w:hAnsi="Roboto Condensed Light"/>
                <w:bCs/>
              </w:rPr>
              <w:t xml:space="preserve"> </w:t>
            </w:r>
            <w:r w:rsidRPr="007B5CFD">
              <w:rPr>
                <w:rFonts w:ascii="Roboto Condensed Light" w:hAnsi="Roboto Condensed Light"/>
                <w:bCs/>
                <w:sz w:val="24"/>
                <w:szCs w:val="24"/>
              </w:rPr>
              <w:t xml:space="preserve">центрами Верховного Суду, Порядок стажування в </w:t>
            </w:r>
            <w:proofErr w:type="spellStart"/>
            <w:r w:rsidRPr="007B5CFD">
              <w:rPr>
                <w:rFonts w:ascii="Roboto Condensed Light" w:hAnsi="Roboto Condensed Light"/>
                <w:bCs/>
                <w:sz w:val="24"/>
                <w:szCs w:val="24"/>
              </w:rPr>
              <w:t>апараті</w:t>
            </w:r>
            <w:proofErr w:type="spellEnd"/>
            <w:r w:rsidRPr="007B5CFD">
              <w:rPr>
                <w:rFonts w:ascii="Roboto Condensed Light" w:hAnsi="Roboto Condensed Light"/>
                <w:bCs/>
              </w:rPr>
              <w:t xml:space="preserve"> </w:t>
            </w:r>
            <w:r w:rsidRPr="007B5CFD">
              <w:rPr>
                <w:rFonts w:ascii="Roboto Condensed Light" w:hAnsi="Roboto Condensed Light"/>
                <w:bCs/>
                <w:sz w:val="24"/>
                <w:szCs w:val="24"/>
              </w:rPr>
              <w:t>Верховного Суду, Порядок відшкодування фактичних витрат на копіювання або друк документів, що надаються за запитом на інформацію</w:t>
            </w:r>
            <w:r w:rsidRPr="007B5CFD">
              <w:rPr>
                <w:rFonts w:ascii="Roboto Condensed Light" w:hAnsi="Roboto Condensed Light"/>
                <w:bCs/>
              </w:rPr>
              <w:t xml:space="preserve">, </w:t>
            </w:r>
            <w:r w:rsidRPr="007B5CFD">
              <w:rPr>
                <w:rFonts w:ascii="Roboto Condensed Light" w:hAnsi="Roboto Condensed Light"/>
                <w:bCs/>
                <w:sz w:val="24"/>
                <w:szCs w:val="24"/>
              </w:rPr>
              <w:t>розпорядником</w:t>
            </w:r>
            <w:r w:rsidRPr="007B5CFD">
              <w:rPr>
                <w:rFonts w:ascii="Roboto Condensed Light" w:hAnsi="Roboto Condensed Light"/>
                <w:bCs/>
              </w:rPr>
              <w:t xml:space="preserve"> </w:t>
            </w:r>
            <w:r w:rsidRPr="007B5CFD">
              <w:rPr>
                <w:rFonts w:ascii="Roboto Condensed Light" w:hAnsi="Roboto Condensed Light"/>
                <w:bCs/>
                <w:sz w:val="24"/>
                <w:szCs w:val="24"/>
              </w:rPr>
              <w:t>якої є Верховний Суд</w:t>
            </w:r>
            <w:r w:rsidRPr="007B5CFD">
              <w:rPr>
                <w:rFonts w:ascii="Roboto Condensed Light" w:hAnsi="Roboto Condensed Light"/>
                <w:bCs/>
              </w:rPr>
              <w:t>,</w:t>
            </w:r>
            <w:r w:rsidRPr="007B5CFD">
              <w:rPr>
                <w:rFonts w:ascii="Roboto Condensed Light" w:hAnsi="Roboto Condensed Light"/>
                <w:bCs/>
                <w:sz w:val="24"/>
                <w:szCs w:val="24"/>
              </w:rPr>
              <w:t xml:space="preserve"> антикорупційна програма Верховного Суду, Засади впровадження у Верховному Суді механізмів заохочення викривачів та формування в них культури повідомлення про можливі факти корупційних або пов'язаних з корупцією правопорушень, інших порушень Закону України «Про запобігання корупції», Положення про екскурсії у Верховному Суд</w:t>
            </w:r>
            <w:r w:rsidRPr="00EF7268">
              <w:rPr>
                <w:rFonts w:ascii="Roboto Condensed Light" w:hAnsi="Roboto Condensed Light"/>
                <w:bCs/>
                <w:sz w:val="24"/>
                <w:szCs w:val="24"/>
              </w:rPr>
              <w:t>і)</w:t>
            </w:r>
          </w:p>
        </w:tc>
        <w:tc>
          <w:tcPr>
            <w:tcW w:w="4253" w:type="dxa"/>
          </w:tcPr>
          <w:p w14:paraId="5F81B46D"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з юридичного забезпечення,</w:t>
            </w:r>
          </w:p>
          <w:p w14:paraId="0DF3916B"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структурні підрозділи відповідно до функціонального розподілу обов’язків</w:t>
            </w:r>
          </w:p>
        </w:tc>
      </w:tr>
      <w:tr w:rsidR="008A33EB" w:rsidRPr="007B5CFD" w14:paraId="2B78A538" w14:textId="77777777" w:rsidTr="00C713C5">
        <w:tc>
          <w:tcPr>
            <w:tcW w:w="650" w:type="dxa"/>
          </w:tcPr>
          <w:p w14:paraId="2D0FD4C4" w14:textId="77777777" w:rsidR="008A33EB" w:rsidRPr="007B5CFD" w:rsidRDefault="008A33EB" w:rsidP="00C713C5">
            <w:pPr>
              <w:jc w:val="both"/>
              <w:rPr>
                <w:rFonts w:ascii="Roboto Condensed Light" w:hAnsi="Roboto Condensed Light"/>
                <w:bCs/>
                <w:sz w:val="24"/>
                <w:szCs w:val="24"/>
              </w:rPr>
            </w:pPr>
            <w:r>
              <w:rPr>
                <w:rFonts w:ascii="Roboto Condensed Light" w:hAnsi="Roboto Condensed Light"/>
                <w:bCs/>
                <w:sz w:val="24"/>
                <w:szCs w:val="24"/>
              </w:rPr>
              <w:t>7</w:t>
            </w:r>
          </w:p>
        </w:tc>
        <w:tc>
          <w:tcPr>
            <w:tcW w:w="9698" w:type="dxa"/>
          </w:tcPr>
          <w:p w14:paraId="53622750"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Звіт про використання бюджетних коштів, зокрема за окремими бюджетними програмами</w:t>
            </w:r>
            <w:r>
              <w:rPr>
                <w:rFonts w:ascii="Roboto Condensed Light" w:hAnsi="Roboto Condensed Light"/>
                <w:bCs/>
                <w:sz w:val="24"/>
                <w:szCs w:val="24"/>
              </w:rPr>
              <w:t xml:space="preserve"> </w:t>
            </w:r>
            <w:r w:rsidRPr="007B5CFD">
              <w:rPr>
                <w:rFonts w:ascii="Roboto Condensed Light" w:hAnsi="Roboto Condensed Light"/>
                <w:bCs/>
                <w:sz w:val="24"/>
                <w:szCs w:val="24"/>
              </w:rPr>
              <w:t>(паспорти бюджетних програм, звіти про виконання паспортів бюджетних програм, бюджетні запити, оцінка ефективності бюджетної програми, інформація про бюджет за погодженою програмою здійснення правосуддя Верховним Судом, інформація про досягнення запланованої мети, завдань та результативних показників бюджетних програм, а також цілей державної політики за результатами року)</w:t>
            </w:r>
          </w:p>
        </w:tc>
        <w:tc>
          <w:tcPr>
            <w:tcW w:w="4253" w:type="dxa"/>
          </w:tcPr>
          <w:p w14:paraId="778B062B"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з фінансово-економічного забезпечення</w:t>
            </w:r>
          </w:p>
        </w:tc>
      </w:tr>
      <w:tr w:rsidR="008A33EB" w:rsidRPr="007B5CFD" w14:paraId="328591BB" w14:textId="77777777" w:rsidTr="00C713C5">
        <w:tc>
          <w:tcPr>
            <w:tcW w:w="650" w:type="dxa"/>
          </w:tcPr>
          <w:p w14:paraId="4E672A16"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8</w:t>
            </w:r>
          </w:p>
        </w:tc>
        <w:tc>
          <w:tcPr>
            <w:tcW w:w="9698" w:type="dxa"/>
          </w:tcPr>
          <w:p w14:paraId="66C6788A"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Фінансова звітність. Річні зведені основні фінансові показники виконання фінансових планів</w:t>
            </w:r>
            <w:r>
              <w:rPr>
                <w:rFonts w:ascii="Roboto Condensed Light" w:hAnsi="Roboto Condensed Light"/>
                <w:bCs/>
                <w:sz w:val="24"/>
                <w:szCs w:val="24"/>
              </w:rPr>
              <w:t xml:space="preserve"> </w:t>
            </w:r>
            <w:r w:rsidRPr="007B5CFD">
              <w:rPr>
                <w:rFonts w:ascii="Roboto Condensed Light" w:hAnsi="Roboto Condensed Light"/>
                <w:bCs/>
                <w:sz w:val="24"/>
                <w:szCs w:val="24"/>
              </w:rPr>
              <w:t>(річна фінансова звітність Верховного Суду, річна консолідована звітність Верховного Суду)</w:t>
            </w:r>
          </w:p>
        </w:tc>
        <w:tc>
          <w:tcPr>
            <w:tcW w:w="4253" w:type="dxa"/>
          </w:tcPr>
          <w:p w14:paraId="670B2B36"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з фінансово-економічного забезпечення</w:t>
            </w:r>
          </w:p>
        </w:tc>
      </w:tr>
      <w:tr w:rsidR="008A33EB" w:rsidRPr="007B5CFD" w14:paraId="03B04010" w14:textId="77777777" w:rsidTr="00C713C5">
        <w:tc>
          <w:tcPr>
            <w:tcW w:w="650" w:type="dxa"/>
          </w:tcPr>
          <w:p w14:paraId="493487FA"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9</w:t>
            </w:r>
          </w:p>
        </w:tc>
        <w:tc>
          <w:tcPr>
            <w:tcW w:w="9698" w:type="dxa"/>
          </w:tcPr>
          <w:p w14:paraId="7F5161E0"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Інформація про отримане майно (обладнання, програмне забезпечення) у рамках міжнародної технічної допомоги</w:t>
            </w:r>
          </w:p>
          <w:p w14:paraId="7024C954" w14:textId="77777777" w:rsidR="008A33EB" w:rsidRPr="007B5CFD" w:rsidRDefault="008A33EB" w:rsidP="00C713C5">
            <w:pPr>
              <w:jc w:val="both"/>
              <w:rPr>
                <w:rFonts w:ascii="Roboto Condensed Light" w:hAnsi="Roboto Condensed Light"/>
                <w:bCs/>
                <w:sz w:val="24"/>
                <w:szCs w:val="24"/>
              </w:rPr>
            </w:pPr>
          </w:p>
        </w:tc>
        <w:tc>
          <w:tcPr>
            <w:tcW w:w="4253" w:type="dxa"/>
          </w:tcPr>
          <w:p w14:paraId="4E4C9E91"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з організації розпорядження державним майном,</w:t>
            </w:r>
          </w:p>
          <w:p w14:paraId="6C6BEEAC" w14:textId="77777777" w:rsidR="008A33EB" w:rsidRPr="007B5CFD" w:rsidRDefault="008A33EB" w:rsidP="00C713C5">
            <w:pPr>
              <w:jc w:val="both"/>
              <w:rPr>
                <w:rFonts w:ascii="Roboto Condensed Light" w:hAnsi="Roboto Condensed Light"/>
                <w:bCs/>
                <w:sz w:val="24"/>
                <w:szCs w:val="24"/>
              </w:rPr>
            </w:pPr>
            <w:r>
              <w:rPr>
                <w:rFonts w:ascii="Roboto Condensed Light" w:hAnsi="Roboto Condensed Light"/>
                <w:bCs/>
                <w:sz w:val="24"/>
                <w:szCs w:val="24"/>
              </w:rPr>
              <w:t>с</w:t>
            </w:r>
            <w:r w:rsidRPr="007B5CFD">
              <w:rPr>
                <w:rFonts w:ascii="Roboto Condensed Light" w:hAnsi="Roboto Condensed Light"/>
                <w:bCs/>
                <w:sz w:val="24"/>
                <w:szCs w:val="24"/>
              </w:rPr>
              <w:t>труктурний підрозділ з адміністрування автоматизованих систем та інформаційної безпеки</w:t>
            </w:r>
          </w:p>
        </w:tc>
      </w:tr>
      <w:tr w:rsidR="008A33EB" w:rsidRPr="007B5CFD" w14:paraId="5DB206AD" w14:textId="77777777" w:rsidTr="00C713C5">
        <w:tc>
          <w:tcPr>
            <w:tcW w:w="650" w:type="dxa"/>
          </w:tcPr>
          <w:p w14:paraId="1B9657CB"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10</w:t>
            </w:r>
          </w:p>
        </w:tc>
        <w:tc>
          <w:tcPr>
            <w:tcW w:w="9698" w:type="dxa"/>
          </w:tcPr>
          <w:p w14:paraId="71B2C023"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Інформація із системи обліку публічної інформації</w:t>
            </w:r>
          </w:p>
        </w:tc>
        <w:tc>
          <w:tcPr>
            <w:tcW w:w="4253" w:type="dxa"/>
          </w:tcPr>
          <w:p w14:paraId="71820429"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 xml:space="preserve">Структурний підрозділ </w:t>
            </w:r>
            <w:r w:rsidRPr="0022791D">
              <w:rPr>
                <w:rFonts w:ascii="Roboto Condensed Light" w:hAnsi="Roboto Condensed Light"/>
                <w:bCs/>
                <w:sz w:val="24"/>
                <w:szCs w:val="24"/>
              </w:rPr>
              <w:t>з</w:t>
            </w:r>
            <w:r w:rsidRPr="007B5CFD">
              <w:rPr>
                <w:rFonts w:ascii="Roboto Condensed Light" w:hAnsi="Roboto Condensed Light"/>
                <w:bCs/>
                <w:sz w:val="24"/>
                <w:szCs w:val="24"/>
              </w:rPr>
              <w:t xml:space="preserve"> автоматизованого документообігу,</w:t>
            </w:r>
          </w:p>
          <w:p w14:paraId="23E68611" w14:textId="77777777" w:rsidR="008A33EB" w:rsidRPr="007B5CFD" w:rsidRDefault="008A33EB" w:rsidP="00C713C5">
            <w:pPr>
              <w:jc w:val="both"/>
              <w:rPr>
                <w:rFonts w:ascii="Roboto Condensed Light" w:hAnsi="Roboto Condensed Light"/>
                <w:bCs/>
                <w:sz w:val="24"/>
                <w:szCs w:val="24"/>
              </w:rPr>
            </w:pPr>
            <w:r>
              <w:rPr>
                <w:rFonts w:ascii="Roboto Condensed Light" w:hAnsi="Roboto Condensed Light"/>
                <w:bCs/>
                <w:sz w:val="24"/>
                <w:szCs w:val="24"/>
              </w:rPr>
              <w:t>с</w:t>
            </w:r>
            <w:r w:rsidRPr="007B5CFD">
              <w:rPr>
                <w:rFonts w:ascii="Roboto Condensed Light" w:hAnsi="Roboto Condensed Light"/>
                <w:bCs/>
                <w:sz w:val="24"/>
                <w:szCs w:val="24"/>
              </w:rPr>
              <w:t>труктурний підрозділ із забезпечення доступу до публічної інформації</w:t>
            </w:r>
          </w:p>
        </w:tc>
      </w:tr>
      <w:tr w:rsidR="008A33EB" w:rsidRPr="007B5CFD" w14:paraId="0B6E8249" w14:textId="77777777" w:rsidTr="00C713C5">
        <w:tc>
          <w:tcPr>
            <w:tcW w:w="650" w:type="dxa"/>
          </w:tcPr>
          <w:p w14:paraId="11B70626"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11</w:t>
            </w:r>
          </w:p>
        </w:tc>
        <w:tc>
          <w:tcPr>
            <w:tcW w:w="9698" w:type="dxa"/>
          </w:tcPr>
          <w:p w14:paraId="3573977A"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Результати інформаційного аудиту</w:t>
            </w:r>
          </w:p>
        </w:tc>
        <w:tc>
          <w:tcPr>
            <w:tcW w:w="4253" w:type="dxa"/>
          </w:tcPr>
          <w:p w14:paraId="2E86FB96"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Структурний підрозділ з комунікаційної діяльності</w:t>
            </w:r>
          </w:p>
        </w:tc>
      </w:tr>
      <w:tr w:rsidR="008A33EB" w:rsidRPr="007B5CFD" w14:paraId="1CB8F2EE" w14:textId="77777777" w:rsidTr="00C713C5">
        <w:tc>
          <w:tcPr>
            <w:tcW w:w="650" w:type="dxa"/>
          </w:tcPr>
          <w:p w14:paraId="2988E75D"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12</w:t>
            </w:r>
          </w:p>
        </w:tc>
        <w:tc>
          <w:tcPr>
            <w:tcW w:w="9698" w:type="dxa"/>
          </w:tcPr>
          <w:p w14:paraId="0420A126"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color w:val="333333"/>
                <w:sz w:val="24"/>
                <w:szCs w:val="24"/>
                <w:shd w:val="clear" w:color="auto" w:fill="FFFFFF"/>
              </w:rPr>
              <w:t>Ухвали про відкриття Верховним Судом провадження у зразкових справах та судові рішення, ухвалені за результатом розгляду таких справ</w:t>
            </w:r>
          </w:p>
        </w:tc>
        <w:tc>
          <w:tcPr>
            <w:tcW w:w="4253" w:type="dxa"/>
          </w:tcPr>
          <w:p w14:paraId="72D2D16B"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color w:val="262626"/>
                <w:sz w:val="24"/>
                <w:szCs w:val="24"/>
              </w:rPr>
              <w:t>Структурні підрозділи із забезпечення роботи секретаря та суддів судових палат секретаріату Касаційного адміністративного суду</w:t>
            </w:r>
          </w:p>
        </w:tc>
      </w:tr>
      <w:tr w:rsidR="008A33EB" w:rsidRPr="007B5CFD" w14:paraId="7F1FD3E9" w14:textId="77777777" w:rsidTr="00C713C5">
        <w:tc>
          <w:tcPr>
            <w:tcW w:w="650" w:type="dxa"/>
          </w:tcPr>
          <w:p w14:paraId="7E4C4E14"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13</w:t>
            </w:r>
          </w:p>
        </w:tc>
        <w:tc>
          <w:tcPr>
            <w:tcW w:w="9698" w:type="dxa"/>
          </w:tcPr>
          <w:p w14:paraId="505C4941" w14:textId="77777777" w:rsidR="008A33EB" w:rsidRPr="007B5CFD" w:rsidRDefault="008A33EB" w:rsidP="00C713C5">
            <w:pPr>
              <w:jc w:val="both"/>
              <w:rPr>
                <w:rFonts w:ascii="Roboto Condensed Light" w:hAnsi="Roboto Condensed Light"/>
                <w:bCs/>
                <w:color w:val="333333"/>
                <w:sz w:val="24"/>
                <w:szCs w:val="24"/>
                <w:shd w:val="clear" w:color="auto" w:fill="FFFFFF"/>
              </w:rPr>
            </w:pPr>
            <w:r w:rsidRPr="007B5CFD">
              <w:rPr>
                <w:rFonts w:ascii="Roboto Condensed Light" w:hAnsi="Roboto Condensed Light"/>
                <w:bCs/>
                <w:color w:val="333333"/>
                <w:sz w:val="24"/>
                <w:szCs w:val="24"/>
                <w:shd w:val="clear" w:color="auto" w:fill="FFFFFF"/>
              </w:rPr>
              <w:t>Інформація про судові рішення Великої Палати Верховного Суду у зразкових справах</w:t>
            </w:r>
          </w:p>
        </w:tc>
        <w:tc>
          <w:tcPr>
            <w:tcW w:w="4253" w:type="dxa"/>
          </w:tcPr>
          <w:p w14:paraId="7F732358" w14:textId="77777777" w:rsidR="008A33EB" w:rsidRPr="007B5CFD" w:rsidRDefault="008A33EB" w:rsidP="00C713C5">
            <w:pPr>
              <w:jc w:val="both"/>
              <w:rPr>
                <w:rFonts w:ascii="Roboto Condensed Light" w:hAnsi="Roboto Condensed Light"/>
                <w:bCs/>
                <w:color w:val="262626"/>
                <w:sz w:val="24"/>
                <w:szCs w:val="24"/>
              </w:rPr>
            </w:pPr>
            <w:r w:rsidRPr="007B5CFD">
              <w:rPr>
                <w:rFonts w:ascii="Roboto Condensed Light" w:hAnsi="Roboto Condensed Light"/>
                <w:bCs/>
                <w:color w:val="262626"/>
                <w:sz w:val="24"/>
                <w:szCs w:val="24"/>
              </w:rPr>
              <w:t>Структурний підрозділ із забезпечення роботи Великої Палати</w:t>
            </w:r>
          </w:p>
        </w:tc>
      </w:tr>
      <w:tr w:rsidR="008A33EB" w:rsidRPr="007B5CFD" w14:paraId="2849A917" w14:textId="77777777" w:rsidTr="00C713C5">
        <w:tc>
          <w:tcPr>
            <w:tcW w:w="650" w:type="dxa"/>
          </w:tcPr>
          <w:p w14:paraId="0311960C"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1</w:t>
            </w:r>
            <w:r>
              <w:rPr>
                <w:rFonts w:ascii="Roboto Condensed Light" w:hAnsi="Roboto Condensed Light"/>
                <w:bCs/>
                <w:sz w:val="24"/>
                <w:szCs w:val="24"/>
              </w:rPr>
              <w:t>4</w:t>
            </w:r>
          </w:p>
        </w:tc>
        <w:tc>
          <w:tcPr>
            <w:tcW w:w="9698" w:type="dxa"/>
          </w:tcPr>
          <w:p w14:paraId="54B5FC56" w14:textId="77777777" w:rsidR="008A33EB" w:rsidRPr="007B5CFD" w:rsidRDefault="008A33EB" w:rsidP="00C713C5">
            <w:pPr>
              <w:jc w:val="both"/>
              <w:rPr>
                <w:rFonts w:ascii="Roboto Condensed Light" w:hAnsi="Roboto Condensed Light"/>
                <w:bCs/>
                <w:color w:val="333333"/>
                <w:sz w:val="24"/>
                <w:szCs w:val="24"/>
                <w:shd w:val="clear" w:color="auto" w:fill="FFFFFF"/>
              </w:rPr>
            </w:pPr>
            <w:r w:rsidRPr="007B5CFD">
              <w:rPr>
                <w:rFonts w:ascii="Roboto Condensed Light" w:hAnsi="Roboto Condensed Light"/>
                <w:bCs/>
                <w:color w:val="333333"/>
                <w:sz w:val="24"/>
                <w:szCs w:val="24"/>
                <w:shd w:val="clear" w:color="auto" w:fill="FFFFFF"/>
              </w:rPr>
              <w:t>Реквізити для сплати судового збору</w:t>
            </w:r>
          </w:p>
        </w:tc>
        <w:tc>
          <w:tcPr>
            <w:tcW w:w="4253" w:type="dxa"/>
          </w:tcPr>
          <w:p w14:paraId="649E4F00" w14:textId="77777777" w:rsidR="008A33EB" w:rsidRPr="007B5CFD" w:rsidRDefault="008A33EB" w:rsidP="00C713C5">
            <w:pPr>
              <w:jc w:val="both"/>
              <w:rPr>
                <w:rFonts w:ascii="Roboto Condensed Light" w:hAnsi="Roboto Condensed Light"/>
                <w:bCs/>
                <w:color w:val="262626"/>
                <w:sz w:val="24"/>
                <w:szCs w:val="24"/>
              </w:rPr>
            </w:pPr>
            <w:r w:rsidRPr="007B5CFD">
              <w:rPr>
                <w:rFonts w:ascii="Roboto Condensed Light" w:hAnsi="Roboto Condensed Light"/>
                <w:bCs/>
                <w:color w:val="262626"/>
                <w:sz w:val="24"/>
                <w:szCs w:val="24"/>
              </w:rPr>
              <w:t>Структурний підрозділ з фінансово-економічного забезпечення</w:t>
            </w:r>
          </w:p>
        </w:tc>
      </w:tr>
      <w:tr w:rsidR="008A33EB" w:rsidRPr="007B5CFD" w14:paraId="1C9EA3A6" w14:textId="77777777" w:rsidTr="00C713C5">
        <w:tc>
          <w:tcPr>
            <w:tcW w:w="650" w:type="dxa"/>
          </w:tcPr>
          <w:p w14:paraId="2CE89506" w14:textId="77777777" w:rsidR="008A33EB" w:rsidRPr="007B5CFD" w:rsidRDefault="008A33EB" w:rsidP="00C713C5">
            <w:pPr>
              <w:jc w:val="both"/>
              <w:rPr>
                <w:rFonts w:ascii="Roboto Condensed Light" w:hAnsi="Roboto Condensed Light"/>
                <w:bCs/>
                <w:sz w:val="24"/>
                <w:szCs w:val="24"/>
              </w:rPr>
            </w:pPr>
            <w:r w:rsidRPr="007B5CFD">
              <w:rPr>
                <w:rFonts w:ascii="Roboto Condensed Light" w:hAnsi="Roboto Condensed Light"/>
                <w:bCs/>
                <w:sz w:val="24"/>
                <w:szCs w:val="24"/>
              </w:rPr>
              <w:t>1</w:t>
            </w:r>
            <w:r>
              <w:rPr>
                <w:rFonts w:ascii="Roboto Condensed Light" w:hAnsi="Roboto Condensed Light"/>
                <w:bCs/>
                <w:sz w:val="24"/>
                <w:szCs w:val="24"/>
              </w:rPr>
              <w:t>5</w:t>
            </w:r>
          </w:p>
        </w:tc>
        <w:tc>
          <w:tcPr>
            <w:tcW w:w="9698" w:type="dxa"/>
          </w:tcPr>
          <w:p w14:paraId="71A9CD76" w14:textId="77777777" w:rsidR="008A33EB" w:rsidRPr="007B5CFD" w:rsidRDefault="008A33EB" w:rsidP="00C713C5">
            <w:pPr>
              <w:pStyle w:val="a3"/>
              <w:spacing w:before="0" w:beforeAutospacing="0" w:after="0" w:afterAutospacing="0"/>
              <w:rPr>
                <w:rFonts w:ascii="Roboto Condensed Light" w:eastAsiaTheme="minorHAnsi" w:hAnsi="Roboto Condensed Light" w:cstheme="minorBidi"/>
                <w:bCs/>
                <w:lang w:eastAsia="en-US"/>
              </w:rPr>
            </w:pPr>
            <w:r w:rsidRPr="007B5CFD">
              <w:rPr>
                <w:rFonts w:ascii="Roboto Condensed Light" w:eastAsiaTheme="minorHAnsi" w:hAnsi="Roboto Condensed Light" w:cstheme="minorBidi"/>
                <w:bCs/>
                <w:lang w:eastAsia="en-US"/>
              </w:rPr>
              <w:t>Інші наявні дані, що відповідають визначенню публічної інформації у формі відкритих даних</w:t>
            </w:r>
          </w:p>
          <w:p w14:paraId="1A3C103F" w14:textId="77777777" w:rsidR="008A33EB" w:rsidRPr="007B5CFD" w:rsidRDefault="008A33EB" w:rsidP="00C713C5">
            <w:pPr>
              <w:pStyle w:val="a3"/>
              <w:spacing w:before="0" w:beforeAutospacing="0" w:after="0" w:afterAutospacing="0"/>
              <w:rPr>
                <w:rFonts w:ascii="Roboto Condensed Light" w:eastAsiaTheme="minorHAnsi" w:hAnsi="Roboto Condensed Light" w:cstheme="minorBidi"/>
                <w:bCs/>
                <w:lang w:eastAsia="en-US"/>
              </w:rPr>
            </w:pPr>
          </w:p>
        </w:tc>
        <w:tc>
          <w:tcPr>
            <w:tcW w:w="4253" w:type="dxa"/>
          </w:tcPr>
          <w:p w14:paraId="0D47F56A" w14:textId="77777777" w:rsidR="008A33EB" w:rsidRPr="007B5CFD" w:rsidRDefault="008A33EB" w:rsidP="00C713C5">
            <w:pPr>
              <w:pStyle w:val="a3"/>
              <w:spacing w:before="0" w:beforeAutospacing="0" w:after="0" w:afterAutospacing="0"/>
              <w:rPr>
                <w:rFonts w:ascii="Roboto Condensed Light" w:eastAsiaTheme="minorHAnsi" w:hAnsi="Roboto Condensed Light" w:cstheme="minorBidi"/>
                <w:bCs/>
                <w:lang w:eastAsia="en-US"/>
              </w:rPr>
            </w:pPr>
            <w:r w:rsidRPr="007B5CFD">
              <w:rPr>
                <w:rFonts w:ascii="Roboto Condensed Light" w:hAnsi="Roboto Condensed Light"/>
                <w:bCs/>
              </w:rPr>
              <w:t>Структурний підрозділ із забезпечення доступу до публічної інформації</w:t>
            </w:r>
          </w:p>
        </w:tc>
      </w:tr>
    </w:tbl>
    <w:p w14:paraId="0CF8DD5E" w14:textId="77777777" w:rsidR="008A33EB" w:rsidRDefault="008A33EB" w:rsidP="008A33EB">
      <w:pPr>
        <w:ind w:firstLine="567"/>
        <w:jc w:val="both"/>
        <w:rPr>
          <w:rFonts w:ascii="Roboto Condensed Light" w:hAnsi="Roboto Condensed Light"/>
          <w:bCs/>
          <w:sz w:val="28"/>
          <w:szCs w:val="28"/>
        </w:rPr>
      </w:pPr>
      <w:bookmarkStart w:id="0" w:name="_Hlk115627207"/>
    </w:p>
    <w:p w14:paraId="42510C41" w14:textId="77777777" w:rsidR="008A33EB" w:rsidRPr="000E6999" w:rsidRDefault="008A33EB" w:rsidP="008A33EB">
      <w:pPr>
        <w:jc w:val="both"/>
        <w:rPr>
          <w:rFonts w:ascii="Roboto Condensed Light" w:hAnsi="Roboto Condensed Light"/>
          <w:bCs/>
          <w:sz w:val="28"/>
          <w:szCs w:val="28"/>
        </w:rPr>
      </w:pPr>
      <w:r>
        <w:rPr>
          <w:rFonts w:ascii="Roboto Condensed Light" w:hAnsi="Roboto Condensed Light"/>
          <w:bCs/>
          <w:sz w:val="28"/>
          <w:szCs w:val="28"/>
        </w:rPr>
        <w:t>Примітк</w:t>
      </w:r>
      <w:r w:rsidRPr="00EF7268">
        <w:rPr>
          <w:rFonts w:ascii="Roboto Condensed Light" w:hAnsi="Roboto Condensed Light"/>
          <w:bCs/>
          <w:sz w:val="28"/>
          <w:szCs w:val="28"/>
        </w:rPr>
        <w:t>а.</w:t>
      </w:r>
      <w:r w:rsidRPr="000E6999">
        <w:rPr>
          <w:rFonts w:ascii="Roboto Condensed Light" w:hAnsi="Roboto Condensed Light"/>
          <w:bCs/>
          <w:sz w:val="28"/>
          <w:szCs w:val="28"/>
        </w:rPr>
        <w:t xml:space="preserve"> </w:t>
      </w:r>
      <w:r w:rsidRPr="00EF7268">
        <w:rPr>
          <w:rFonts w:ascii="Roboto Condensed Light" w:hAnsi="Roboto Condensed Light"/>
          <w:bCs/>
          <w:sz w:val="28"/>
          <w:szCs w:val="28"/>
        </w:rPr>
        <w:t>П</w:t>
      </w:r>
      <w:r w:rsidRPr="000E6999">
        <w:rPr>
          <w:rFonts w:ascii="Roboto Condensed Light" w:hAnsi="Roboto Condensed Light"/>
          <w:bCs/>
          <w:sz w:val="28"/>
          <w:szCs w:val="28"/>
        </w:rPr>
        <w:t>ерелік документів, навед</w:t>
      </w:r>
      <w:r>
        <w:rPr>
          <w:rFonts w:ascii="Roboto Condensed Light" w:hAnsi="Roboto Condensed Light"/>
          <w:bCs/>
          <w:sz w:val="28"/>
          <w:szCs w:val="28"/>
        </w:rPr>
        <w:t>ений у дужках, не є вичерпн</w:t>
      </w:r>
      <w:r w:rsidRPr="00EF7268">
        <w:rPr>
          <w:rFonts w:ascii="Roboto Condensed Light" w:hAnsi="Roboto Condensed Light"/>
          <w:bCs/>
          <w:sz w:val="28"/>
          <w:szCs w:val="28"/>
        </w:rPr>
        <w:t>и</w:t>
      </w:r>
      <w:r>
        <w:rPr>
          <w:rFonts w:ascii="Roboto Condensed Light" w:hAnsi="Roboto Condensed Light"/>
          <w:bCs/>
          <w:sz w:val="28"/>
          <w:szCs w:val="28"/>
        </w:rPr>
        <w:t xml:space="preserve">м </w:t>
      </w:r>
      <w:r w:rsidRPr="00EF7268">
        <w:rPr>
          <w:rFonts w:ascii="Roboto Condensed Light" w:hAnsi="Roboto Condensed Light"/>
          <w:bCs/>
          <w:sz w:val="28"/>
          <w:szCs w:val="28"/>
        </w:rPr>
        <w:t>і в</w:t>
      </w:r>
      <w:r w:rsidRPr="000E6999">
        <w:rPr>
          <w:rFonts w:ascii="Roboto Condensed Light" w:hAnsi="Roboto Condensed Light"/>
          <w:bCs/>
          <w:sz w:val="28"/>
          <w:szCs w:val="28"/>
        </w:rPr>
        <w:t xml:space="preserve"> разі </w:t>
      </w:r>
      <w:r>
        <w:rPr>
          <w:rFonts w:ascii="Roboto Condensed Light" w:hAnsi="Roboto Condensed Light"/>
          <w:bCs/>
          <w:sz w:val="28"/>
          <w:szCs w:val="28"/>
        </w:rPr>
        <w:t xml:space="preserve">необхідності оприлюднення іншої </w:t>
      </w:r>
      <w:r w:rsidRPr="000E6999">
        <w:rPr>
          <w:rFonts w:ascii="Roboto Condensed Light" w:hAnsi="Roboto Condensed Light"/>
          <w:bCs/>
          <w:sz w:val="28"/>
          <w:szCs w:val="28"/>
        </w:rPr>
        <w:t>інф</w:t>
      </w:r>
      <w:r>
        <w:rPr>
          <w:rFonts w:ascii="Roboto Condensed Light" w:hAnsi="Roboto Condensed Light"/>
          <w:bCs/>
          <w:sz w:val="28"/>
          <w:szCs w:val="28"/>
        </w:rPr>
        <w:t xml:space="preserve">ормації у формі відкритих </w:t>
      </w:r>
      <w:r w:rsidRPr="00EF7268">
        <w:rPr>
          <w:rFonts w:ascii="Roboto Condensed Light" w:hAnsi="Roboto Condensed Light"/>
          <w:bCs/>
          <w:sz w:val="28"/>
          <w:szCs w:val="28"/>
        </w:rPr>
        <w:t>даних може</w:t>
      </w:r>
      <w:r w:rsidRPr="000E6999">
        <w:rPr>
          <w:rFonts w:ascii="Roboto Condensed Light" w:hAnsi="Roboto Condensed Light"/>
          <w:bCs/>
          <w:sz w:val="28"/>
          <w:szCs w:val="28"/>
        </w:rPr>
        <w:t xml:space="preserve"> бути доповнений.</w:t>
      </w:r>
    </w:p>
    <w:bookmarkEnd w:id="0"/>
    <w:p w14:paraId="36237D6D" w14:textId="77777777" w:rsidR="008A33EB" w:rsidRDefault="008A33EB"/>
    <w:p w14:paraId="3E7F38E6" w14:textId="77777777" w:rsidR="008A33EB" w:rsidRDefault="008A33EB"/>
    <w:p w14:paraId="241508ED" w14:textId="77777777" w:rsidR="008A33EB" w:rsidRDefault="008A33EB"/>
    <w:sectPr w:rsidR="008A33EB" w:rsidSect="00E3541B">
      <w:headerReference w:type="default" r:id="rId5"/>
      <w:pgSz w:w="16838" w:h="11906" w:orient="landscape"/>
      <w:pgMar w:top="1701"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entury Gothic"/>
    <w:panose1 w:val="020F0502020204030204"/>
    <w:charset w:val="CC"/>
    <w:family w:val="swiss"/>
    <w:pitch w:val="variable"/>
    <w:sig w:usb0="E4002EFF" w:usb1="C2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Roboto Condensed Light" w:hAnsi="Roboto Condensed Light"/>
        <w:sz w:val="24"/>
        <w:szCs w:val="24"/>
      </w:rPr>
      <w:id w:val="1544102912"/>
      <w:docPartObj>
        <w:docPartGallery w:val="Page Numbers (Top of Page)"/>
        <w:docPartUnique/>
      </w:docPartObj>
    </w:sdtPr>
    <w:sdtContent>
      <w:p w14:paraId="089EEE78" w14:textId="77777777" w:rsidR="00000000" w:rsidRPr="00D64B17" w:rsidRDefault="00000000">
        <w:pPr>
          <w:pStyle w:val="a5"/>
          <w:jc w:val="center"/>
          <w:rPr>
            <w:rFonts w:ascii="Roboto Condensed Light" w:hAnsi="Roboto Condensed Light"/>
            <w:sz w:val="24"/>
            <w:szCs w:val="24"/>
          </w:rPr>
        </w:pPr>
        <w:r w:rsidRPr="00D64B17">
          <w:rPr>
            <w:rFonts w:ascii="Roboto Condensed Light" w:hAnsi="Roboto Condensed Light"/>
            <w:sz w:val="24"/>
            <w:szCs w:val="24"/>
          </w:rPr>
          <w:fldChar w:fldCharType="begin"/>
        </w:r>
        <w:r w:rsidRPr="00D64B17">
          <w:rPr>
            <w:rFonts w:ascii="Roboto Condensed Light" w:hAnsi="Roboto Condensed Light"/>
            <w:sz w:val="24"/>
            <w:szCs w:val="24"/>
          </w:rPr>
          <w:instrText xml:space="preserve">PAGE   \* </w:instrText>
        </w:r>
        <w:r w:rsidRPr="00D64B17">
          <w:rPr>
            <w:rFonts w:ascii="Roboto Condensed Light" w:hAnsi="Roboto Condensed Light"/>
            <w:sz w:val="24"/>
            <w:szCs w:val="24"/>
          </w:rPr>
          <w:instrText>MERGEFORMAT</w:instrText>
        </w:r>
        <w:r w:rsidRPr="00D64B17">
          <w:rPr>
            <w:rFonts w:ascii="Roboto Condensed Light" w:hAnsi="Roboto Condensed Light"/>
            <w:sz w:val="24"/>
            <w:szCs w:val="24"/>
          </w:rPr>
          <w:fldChar w:fldCharType="separate"/>
        </w:r>
        <w:r>
          <w:rPr>
            <w:rFonts w:ascii="Roboto Condensed Light" w:hAnsi="Roboto Condensed Light"/>
            <w:noProof/>
            <w:sz w:val="24"/>
            <w:szCs w:val="24"/>
          </w:rPr>
          <w:t>5</w:t>
        </w:r>
        <w:r w:rsidRPr="00D64B17">
          <w:rPr>
            <w:rFonts w:ascii="Roboto Condensed Light" w:hAnsi="Roboto Condensed Light"/>
            <w:sz w:val="24"/>
            <w:szCs w:val="24"/>
          </w:rPr>
          <w:fldChar w:fldCharType="end"/>
        </w:r>
      </w:p>
    </w:sdtContent>
  </w:sdt>
  <w:p w14:paraId="542F339B" w14:textId="77777777" w:rsidR="00000000" w:rsidRDefault="0000000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EB"/>
    <w:rsid w:val="00336A49"/>
    <w:rsid w:val="00461F7E"/>
    <w:rsid w:val="008A33EB"/>
    <w:rsid w:val="00AC70FE"/>
    <w:rsid w:val="00E3541B"/>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824D"/>
  <w15:chartTrackingRefBased/>
  <w15:docId w15:val="{562B8EB2-9B6A-46AB-A7DB-EB6AB710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3EB"/>
    <w:pPr>
      <w:spacing w:after="0" w:line="240" w:lineRule="auto"/>
    </w:pPr>
    <w:rPr>
      <w:rFonts w:ascii="Times New Roman" w:eastAsia="Times New Roman" w:hAnsi="Times New Roman" w:cs="Times New Roman"/>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8A33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styleId="a3">
    <w:name w:val="Normal (Web)"/>
    <w:basedOn w:val="a"/>
    <w:uiPriority w:val="99"/>
    <w:rsid w:val="008A33EB"/>
    <w:pPr>
      <w:spacing w:before="100" w:beforeAutospacing="1" w:after="100" w:afterAutospacing="1"/>
      <w:ind w:firstLine="720"/>
      <w:jc w:val="both"/>
    </w:pPr>
    <w:rPr>
      <w:sz w:val="28"/>
      <w:szCs w:val="28"/>
      <w:lang w:eastAsia="uk-UA"/>
    </w:rPr>
  </w:style>
  <w:style w:type="character" w:styleId="a4">
    <w:name w:val="Strong"/>
    <w:basedOn w:val="a0"/>
    <w:qFormat/>
    <w:rsid w:val="008A33EB"/>
    <w:rPr>
      <w:b/>
      <w:bCs/>
    </w:rPr>
  </w:style>
  <w:style w:type="paragraph" w:customStyle="1" w:styleId="vsuorder">
    <w:name w:val="vsu_order"/>
    <w:basedOn w:val="a"/>
    <w:rsid w:val="008A33EB"/>
    <w:pPr>
      <w:spacing w:before="100" w:beforeAutospacing="1" w:after="100" w:afterAutospacing="1"/>
      <w:ind w:firstLine="720"/>
      <w:jc w:val="center"/>
    </w:pPr>
    <w:rPr>
      <w:b/>
      <w:bCs/>
      <w:sz w:val="28"/>
      <w:szCs w:val="28"/>
      <w:lang w:eastAsia="uk-UA"/>
    </w:rPr>
  </w:style>
  <w:style w:type="character" w:customStyle="1" w:styleId="20">
    <w:name w:val="Основной текст (2)_"/>
    <w:link w:val="21"/>
    <w:locked/>
    <w:rsid w:val="008A33EB"/>
    <w:rPr>
      <w:sz w:val="28"/>
      <w:szCs w:val="28"/>
      <w:shd w:val="clear" w:color="auto" w:fill="FFFFFF"/>
    </w:rPr>
  </w:style>
  <w:style w:type="paragraph" w:customStyle="1" w:styleId="21">
    <w:name w:val="Основной текст (2)1"/>
    <w:basedOn w:val="a"/>
    <w:link w:val="20"/>
    <w:rsid w:val="008A33EB"/>
    <w:pPr>
      <w:widowControl w:val="0"/>
      <w:shd w:val="clear" w:color="auto" w:fill="FFFFFF"/>
      <w:spacing w:before="600" w:after="600" w:line="326" w:lineRule="exact"/>
      <w:jc w:val="both"/>
    </w:pPr>
    <w:rPr>
      <w:rFonts w:asciiTheme="minorHAnsi" w:eastAsiaTheme="minorHAnsi" w:hAnsiTheme="minorHAnsi" w:cstheme="minorBidi"/>
      <w:kern w:val="2"/>
      <w:sz w:val="28"/>
      <w:szCs w:val="28"/>
      <w:lang w:eastAsia="en-US"/>
      <w14:ligatures w14:val="standardContextual"/>
    </w:rPr>
  </w:style>
  <w:style w:type="paragraph" w:styleId="a5">
    <w:name w:val="header"/>
    <w:basedOn w:val="a"/>
    <w:link w:val="a6"/>
    <w:uiPriority w:val="99"/>
    <w:unhideWhenUsed/>
    <w:rsid w:val="008A33EB"/>
    <w:pPr>
      <w:tabs>
        <w:tab w:val="center" w:pos="4677"/>
        <w:tab w:val="right" w:pos="9355"/>
      </w:tabs>
    </w:pPr>
  </w:style>
  <w:style w:type="character" w:customStyle="1" w:styleId="a6">
    <w:name w:val="Верхній колонтитул Знак"/>
    <w:basedOn w:val="a0"/>
    <w:link w:val="a5"/>
    <w:uiPriority w:val="99"/>
    <w:rsid w:val="008A33EB"/>
    <w:rPr>
      <w:rFonts w:ascii="Times New Roman" w:eastAsia="Times New Roman" w:hAnsi="Times New Roman" w:cs="Times New Roman"/>
      <w:kern w:val="0"/>
      <w:sz w:val="20"/>
      <w:szCs w:val="20"/>
      <w:lang w:eastAsia="ru-RU"/>
      <w14:ligatures w14:val="none"/>
    </w:rPr>
  </w:style>
  <w:style w:type="paragraph" w:customStyle="1" w:styleId="rvps2">
    <w:name w:val="rvps2"/>
    <w:basedOn w:val="a"/>
    <w:rsid w:val="008A33EB"/>
    <w:pPr>
      <w:spacing w:before="100" w:beforeAutospacing="1" w:after="100" w:afterAutospacing="1"/>
    </w:pPr>
    <w:rPr>
      <w:sz w:val="24"/>
      <w:szCs w:val="24"/>
      <w:lang w:eastAsia="uk-UA"/>
    </w:rPr>
  </w:style>
  <w:style w:type="table" w:styleId="a7">
    <w:name w:val="Table Grid"/>
    <w:basedOn w:val="a1"/>
    <w:uiPriority w:val="39"/>
    <w:rsid w:val="008A33E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11070</Words>
  <Characters>6311</Characters>
  <Application>Microsoft Office Word</Application>
  <DocSecurity>0</DocSecurity>
  <Lines>52</Lines>
  <Paragraphs>34</Paragraphs>
  <ScaleCrop>false</ScaleCrop>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2024-04-26T12:47:00Z</dcterms:created>
  <dcterms:modified xsi:type="dcterms:W3CDTF">2024-04-26T12:48:00Z</dcterms:modified>
</cp:coreProperties>
</file>